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894" w:rsidRDefault="00B05894" w:rsidP="00B05894">
      <w:pPr>
        <w:pStyle w:val="NoSpacing"/>
        <w:jc w:val="center"/>
        <w:rPr>
          <w:rFonts w:ascii="Arial" w:hAnsi="Arial" w:cs="Arial"/>
          <w:b/>
          <w:noProof/>
          <w:sz w:val="24"/>
          <w:szCs w:val="24"/>
          <w:u w:val="single"/>
          <w:lang w:eastAsia="en-GB"/>
        </w:rPr>
      </w:pPr>
      <w:r>
        <w:rPr>
          <w:noProof/>
          <w:lang w:eastAsia="en-GB"/>
        </w:rPr>
        <w:drawing>
          <wp:inline distT="0" distB="0" distL="0" distR="0">
            <wp:extent cx="1362844" cy="838200"/>
            <wp:effectExtent l="0" t="0" r="8890" b="0"/>
            <wp:docPr id="2" name="Picture 2" descr="Barton St Peter's Relationship and Sex Education Case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ton St Peter's Relationship and Sex Education Case Stud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8371" cy="841599"/>
                    </a:xfrm>
                    <a:prstGeom prst="rect">
                      <a:avLst/>
                    </a:prstGeom>
                    <a:noFill/>
                    <a:ln>
                      <a:noFill/>
                    </a:ln>
                  </pic:spPr>
                </pic:pic>
              </a:graphicData>
            </a:graphic>
          </wp:inline>
        </w:drawing>
      </w:r>
    </w:p>
    <w:p w:rsidR="00B05894" w:rsidRDefault="00B05894" w:rsidP="00B05894">
      <w:pPr>
        <w:pStyle w:val="NoSpacing"/>
        <w:jc w:val="center"/>
        <w:rPr>
          <w:rFonts w:ascii="Arial" w:hAnsi="Arial" w:cs="Arial"/>
          <w:b/>
          <w:noProof/>
          <w:sz w:val="24"/>
          <w:szCs w:val="24"/>
          <w:u w:val="single"/>
          <w:lang w:eastAsia="en-GB"/>
        </w:rPr>
      </w:pPr>
      <w:r>
        <w:rPr>
          <w:rFonts w:ascii="Arial" w:hAnsi="Arial" w:cs="Arial"/>
          <w:b/>
          <w:noProof/>
          <w:sz w:val="24"/>
          <w:szCs w:val="24"/>
          <w:u w:val="single"/>
          <w:lang w:eastAsia="en-GB"/>
        </w:rPr>
        <w:t xml:space="preserve">Barton St Peters CE Primary School </w:t>
      </w:r>
    </w:p>
    <w:p w:rsidR="00B05894" w:rsidRDefault="00B05894" w:rsidP="00B05894">
      <w:pPr>
        <w:pStyle w:val="NoSpacing"/>
        <w:jc w:val="center"/>
        <w:rPr>
          <w:rFonts w:ascii="Arial" w:hAnsi="Arial" w:cs="Arial"/>
          <w:b/>
          <w:sz w:val="24"/>
          <w:szCs w:val="24"/>
          <w:u w:val="single"/>
        </w:rPr>
      </w:pPr>
    </w:p>
    <w:p w:rsidR="00B05894" w:rsidRPr="000014AF" w:rsidRDefault="00B05894" w:rsidP="00B05894">
      <w:pPr>
        <w:pStyle w:val="NoSpacing"/>
        <w:jc w:val="center"/>
        <w:rPr>
          <w:rFonts w:ascii="Arial" w:hAnsi="Arial" w:cs="Arial"/>
          <w:b/>
          <w:sz w:val="24"/>
          <w:szCs w:val="24"/>
          <w:u w:val="single"/>
        </w:rPr>
      </w:pPr>
      <w:r>
        <w:rPr>
          <w:rFonts w:ascii="Arial" w:hAnsi="Arial" w:cs="Arial"/>
          <w:b/>
          <w:sz w:val="24"/>
          <w:szCs w:val="24"/>
          <w:u w:val="single"/>
        </w:rPr>
        <w:t>Sports Premium Report 2022 - 2023</w:t>
      </w:r>
    </w:p>
    <w:p w:rsidR="00B05894" w:rsidRDefault="00B05894" w:rsidP="00B05894"/>
    <w:p w:rsidR="00B05894" w:rsidRDefault="00514006" w:rsidP="00B05894">
      <w:pPr>
        <w:rPr>
          <w:b/>
        </w:rPr>
      </w:pPr>
      <w:r>
        <w:rPr>
          <w:b/>
        </w:rPr>
        <w:t>Total Received 2022- 2023</w:t>
      </w:r>
      <w:r w:rsidR="00B05894" w:rsidRPr="00342804">
        <w:rPr>
          <w:b/>
        </w:rPr>
        <w:t xml:space="preserve"> academic year: £</w:t>
      </w:r>
      <w:r w:rsidR="00B05894" w:rsidRPr="005A1667">
        <w:rPr>
          <w:b/>
          <w:u w:val="single"/>
        </w:rPr>
        <w:t>18,200</w:t>
      </w:r>
    </w:p>
    <w:p w:rsidR="00B05894" w:rsidRDefault="00B05894" w:rsidP="00B05894">
      <w:pPr>
        <w:rPr>
          <w:i/>
        </w:rPr>
      </w:pPr>
      <w:r>
        <w:rPr>
          <w:i/>
        </w:rPr>
        <w:t>£16,000 plus £10 per pupil based on January census</w:t>
      </w:r>
    </w:p>
    <w:p w:rsidR="00B05894" w:rsidRDefault="00B05894" w:rsidP="00B05894">
      <w:pPr>
        <w:rPr>
          <w:i/>
        </w:rPr>
      </w:pPr>
    </w:p>
    <w:p w:rsidR="00B05894" w:rsidRDefault="00B05894" w:rsidP="00B05894">
      <w:pPr>
        <w:rPr>
          <w:b/>
        </w:rPr>
      </w:pPr>
    </w:p>
    <w:p w:rsidR="00B05894" w:rsidRDefault="00B05894" w:rsidP="00B05894">
      <w:pPr>
        <w:rPr>
          <w:b/>
          <w:u w:val="single"/>
        </w:rPr>
      </w:pPr>
      <w:r w:rsidRPr="00342804">
        <w:rPr>
          <w:b/>
          <w:u w:val="single"/>
        </w:rPr>
        <w:t xml:space="preserve">Aims, Outcomes and Objectives </w:t>
      </w:r>
    </w:p>
    <w:p w:rsidR="00B05894" w:rsidRPr="00342804" w:rsidRDefault="00B05894" w:rsidP="00B05894">
      <w:pPr>
        <w:rPr>
          <w:b/>
        </w:rPr>
      </w:pPr>
      <w:r w:rsidRPr="00342804">
        <w:rPr>
          <w:b/>
        </w:rPr>
        <w:t>Our main aims at Barton St Peters are to:</w:t>
      </w:r>
    </w:p>
    <w:p w:rsidR="00B05894" w:rsidRPr="00776F79" w:rsidRDefault="00B05894" w:rsidP="00B05894">
      <w:pPr>
        <w:jc w:val="both"/>
      </w:pPr>
      <w:r w:rsidRPr="00437804">
        <w:t>Increase the number of pupils engaged in regular physical activity and healthy lifestyles; raise the profile of PE and sport across the school, as a tool for whole school improvement; continue to increase the confidence, knowledge and skills of all staff in teaching PE and sport to ensure challenge</w:t>
      </w:r>
      <w:r>
        <w:t xml:space="preserve"> and achievement for all pupils</w:t>
      </w:r>
      <w:r w:rsidRPr="00437804">
        <w:t xml:space="preserve"> and increase the range of sports and activities offered to all pupils; increase part</w:t>
      </w:r>
      <w:r>
        <w:t xml:space="preserve">icipation in competitive sport, ensure teaching is skills focused as opposed to games. </w:t>
      </w:r>
    </w:p>
    <w:p w:rsidR="00B05894" w:rsidRDefault="00B05894" w:rsidP="00B05894">
      <w:pPr>
        <w:rPr>
          <w:b/>
          <w:u w:val="single"/>
        </w:rPr>
      </w:pPr>
    </w:p>
    <w:p w:rsidR="00B05894" w:rsidRDefault="00B05894" w:rsidP="00B05894">
      <w:pPr>
        <w:rPr>
          <w:b/>
          <w:u w:val="single"/>
        </w:rPr>
      </w:pPr>
      <w:r>
        <w:rPr>
          <w:b/>
          <w:u w:val="single"/>
        </w:rPr>
        <w:t>Our objectives include:</w:t>
      </w:r>
    </w:p>
    <w:p w:rsidR="00B05894" w:rsidRPr="00892F27" w:rsidRDefault="00B05894" w:rsidP="00B05894">
      <w:r>
        <w:t xml:space="preserve">Engaging all children in activity; raising the awareness of healthy lifestyles and the impact on lives; raising confidence and enjoyment of activity to promote active healthy lives; ensuring staff confidence and abilities are up to date; children to </w:t>
      </w:r>
      <w:proofErr w:type="spellStart"/>
      <w:r>
        <w:t>recognise</w:t>
      </w:r>
      <w:proofErr w:type="spellEnd"/>
      <w:r>
        <w:t xml:space="preserve"> the importance of active and healthy lifestyles, increasing physical well-being, ensuring children have the opportunity to compete in competitive activity.</w:t>
      </w:r>
      <w:r w:rsidRPr="00B90D1A">
        <w:t xml:space="preserve"> </w:t>
      </w:r>
      <w:r>
        <w:t xml:space="preserve">Continue to develop the sustainability of the subject across the school; continue to develop the value of PE through hinterland knowledge and worked examples. </w:t>
      </w:r>
    </w:p>
    <w:p w:rsidR="00B05894" w:rsidRDefault="00B05894" w:rsidP="00B05894">
      <w:pPr>
        <w:rPr>
          <w:b/>
          <w:u w:val="single"/>
        </w:rPr>
      </w:pPr>
    </w:p>
    <w:p w:rsidR="00B05894" w:rsidRDefault="00B05894" w:rsidP="00B05894">
      <w:pPr>
        <w:rPr>
          <w:b/>
          <w:u w:val="single"/>
        </w:rPr>
      </w:pPr>
    </w:p>
    <w:p w:rsidR="00B05894" w:rsidRDefault="00B05894" w:rsidP="00B05894">
      <w:pPr>
        <w:rPr>
          <w:b/>
          <w:u w:val="single"/>
        </w:rPr>
      </w:pPr>
      <w:r>
        <w:rPr>
          <w:b/>
          <w:u w:val="single"/>
        </w:rPr>
        <w:t>Impact:</w:t>
      </w:r>
    </w:p>
    <w:p w:rsidR="00B05894" w:rsidRDefault="00B05894" w:rsidP="00B05894">
      <w:r>
        <w:t xml:space="preserve">Ensuring all teachers are teaching specific skills to a high standard; ensure all teachers are following the scheme of work; ensure children are fully engaged in physical activity throughout lessons; ensure children are able to discuss what they are learning, why and its impact. </w:t>
      </w:r>
    </w:p>
    <w:p w:rsidR="00B05894" w:rsidRDefault="00B05894" w:rsidP="00B05894"/>
    <w:p w:rsidR="00B05894" w:rsidRDefault="00B05894" w:rsidP="00B05894">
      <w:pPr>
        <w:rPr>
          <w:b/>
          <w:u w:val="single"/>
        </w:rPr>
      </w:pPr>
    </w:p>
    <w:p w:rsidR="00B05894" w:rsidRDefault="00B05894" w:rsidP="00B05894">
      <w:pPr>
        <w:rPr>
          <w:b/>
          <w:u w:val="single"/>
        </w:rPr>
      </w:pPr>
    </w:p>
    <w:p w:rsidR="00B05894" w:rsidRDefault="00B05894" w:rsidP="00B05894">
      <w:pPr>
        <w:rPr>
          <w:b/>
          <w:u w:val="single"/>
        </w:rPr>
      </w:pPr>
    </w:p>
    <w:p w:rsidR="00B05894" w:rsidRDefault="00B05894" w:rsidP="00B05894">
      <w:pPr>
        <w:rPr>
          <w:b/>
          <w:u w:val="single"/>
        </w:rPr>
      </w:pPr>
    </w:p>
    <w:p w:rsidR="00B05894" w:rsidRDefault="00B05894" w:rsidP="00B05894">
      <w:pPr>
        <w:rPr>
          <w:b/>
          <w:u w:val="single"/>
        </w:rPr>
      </w:pPr>
    </w:p>
    <w:p w:rsidR="00B05894" w:rsidRDefault="00B05894" w:rsidP="00B05894">
      <w:pPr>
        <w:rPr>
          <w:b/>
          <w:u w:val="single"/>
        </w:rPr>
      </w:pPr>
    </w:p>
    <w:tbl>
      <w:tblPr>
        <w:tblStyle w:val="TableGrid"/>
        <w:tblW w:w="14756" w:type="dxa"/>
        <w:jc w:val="center"/>
        <w:tblLook w:val="04A0" w:firstRow="1" w:lastRow="0" w:firstColumn="1" w:lastColumn="0" w:noHBand="0" w:noVBand="1"/>
      </w:tblPr>
      <w:tblGrid>
        <w:gridCol w:w="2697"/>
        <w:gridCol w:w="1418"/>
        <w:gridCol w:w="5368"/>
        <w:gridCol w:w="5273"/>
      </w:tblGrid>
      <w:tr w:rsidR="00B05894" w:rsidRPr="000014AF" w:rsidTr="004775BC">
        <w:trPr>
          <w:jc w:val="center"/>
        </w:trPr>
        <w:tc>
          <w:tcPr>
            <w:tcW w:w="2697" w:type="dxa"/>
            <w:shd w:val="clear" w:color="auto" w:fill="E7E6E6" w:themeFill="background2"/>
          </w:tcPr>
          <w:p w:rsidR="00B05894" w:rsidRPr="000014AF" w:rsidRDefault="00B05894" w:rsidP="002F5AC5">
            <w:pPr>
              <w:pStyle w:val="NoSpacing"/>
              <w:jc w:val="center"/>
              <w:rPr>
                <w:rFonts w:ascii="Arial" w:hAnsi="Arial" w:cs="Arial"/>
                <w:b/>
                <w:sz w:val="24"/>
                <w:szCs w:val="24"/>
              </w:rPr>
            </w:pPr>
            <w:r w:rsidRPr="000014AF">
              <w:rPr>
                <w:rFonts w:ascii="Arial" w:hAnsi="Arial" w:cs="Arial"/>
                <w:b/>
                <w:sz w:val="24"/>
                <w:szCs w:val="24"/>
              </w:rPr>
              <w:t>What</w:t>
            </w:r>
          </w:p>
        </w:tc>
        <w:tc>
          <w:tcPr>
            <w:tcW w:w="1418" w:type="dxa"/>
            <w:shd w:val="clear" w:color="auto" w:fill="E7E6E6" w:themeFill="background2"/>
          </w:tcPr>
          <w:p w:rsidR="00B05894" w:rsidRPr="000014AF" w:rsidRDefault="00B05894" w:rsidP="002F5AC5">
            <w:pPr>
              <w:pStyle w:val="NoSpacing"/>
              <w:jc w:val="center"/>
              <w:rPr>
                <w:rFonts w:ascii="Arial" w:hAnsi="Arial" w:cs="Arial"/>
                <w:b/>
                <w:sz w:val="24"/>
                <w:szCs w:val="24"/>
              </w:rPr>
            </w:pPr>
            <w:r w:rsidRPr="000014AF">
              <w:rPr>
                <w:rFonts w:ascii="Arial" w:hAnsi="Arial" w:cs="Arial"/>
                <w:b/>
                <w:sz w:val="24"/>
                <w:szCs w:val="24"/>
              </w:rPr>
              <w:t>Cost</w:t>
            </w:r>
          </w:p>
        </w:tc>
        <w:tc>
          <w:tcPr>
            <w:tcW w:w="5368" w:type="dxa"/>
            <w:shd w:val="clear" w:color="auto" w:fill="E7E6E6" w:themeFill="background2"/>
          </w:tcPr>
          <w:p w:rsidR="00B05894" w:rsidRPr="000014AF" w:rsidRDefault="00B05894" w:rsidP="002F5AC5">
            <w:pPr>
              <w:pStyle w:val="NoSpacing"/>
              <w:jc w:val="center"/>
              <w:rPr>
                <w:rFonts w:ascii="Arial" w:hAnsi="Arial" w:cs="Arial"/>
                <w:b/>
                <w:sz w:val="24"/>
                <w:szCs w:val="24"/>
              </w:rPr>
            </w:pPr>
            <w:r>
              <w:rPr>
                <w:rFonts w:ascii="Arial" w:hAnsi="Arial" w:cs="Arial"/>
                <w:b/>
                <w:sz w:val="24"/>
                <w:szCs w:val="24"/>
              </w:rPr>
              <w:t>How will impact be measured?</w:t>
            </w:r>
          </w:p>
        </w:tc>
        <w:tc>
          <w:tcPr>
            <w:tcW w:w="5273" w:type="dxa"/>
            <w:shd w:val="clear" w:color="auto" w:fill="E7E6E6" w:themeFill="background2"/>
          </w:tcPr>
          <w:p w:rsidR="00B05894" w:rsidRPr="000014AF" w:rsidRDefault="00B05894" w:rsidP="002F5AC5">
            <w:pPr>
              <w:pStyle w:val="NoSpacing"/>
              <w:jc w:val="center"/>
              <w:rPr>
                <w:rFonts w:ascii="Arial" w:hAnsi="Arial" w:cs="Arial"/>
                <w:b/>
                <w:sz w:val="24"/>
                <w:szCs w:val="24"/>
              </w:rPr>
            </w:pPr>
            <w:r w:rsidRPr="000014AF">
              <w:rPr>
                <w:rFonts w:ascii="Arial" w:hAnsi="Arial" w:cs="Arial"/>
                <w:b/>
                <w:sz w:val="24"/>
                <w:szCs w:val="24"/>
              </w:rPr>
              <w:t>Impact on Pupils</w:t>
            </w:r>
          </w:p>
        </w:tc>
      </w:tr>
      <w:tr w:rsidR="00ED720E" w:rsidRPr="00FC6E59" w:rsidTr="004775BC">
        <w:trPr>
          <w:trHeight w:val="1691"/>
          <w:jc w:val="center"/>
        </w:trPr>
        <w:tc>
          <w:tcPr>
            <w:tcW w:w="2697" w:type="dxa"/>
          </w:tcPr>
          <w:p w:rsidR="00ED720E" w:rsidRDefault="00ED720E" w:rsidP="00B05894">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Get Ahead complete package (22-23)</w:t>
            </w:r>
          </w:p>
          <w:p w:rsidR="00ED720E" w:rsidRDefault="00ED720E" w:rsidP="002F5AC5">
            <w:pPr>
              <w:pStyle w:val="NoSpacing"/>
              <w:rPr>
                <w:rFonts w:ascii="Arial" w:hAnsi="Arial" w:cs="Arial"/>
                <w:color w:val="000000" w:themeColor="text1"/>
                <w:sz w:val="24"/>
                <w:szCs w:val="24"/>
                <w:u w:val="single"/>
              </w:rPr>
            </w:pPr>
          </w:p>
          <w:p w:rsidR="00ED720E" w:rsidRDefault="00ED720E" w:rsidP="002F5AC5">
            <w:pPr>
              <w:pStyle w:val="NoSpacing"/>
              <w:rPr>
                <w:rFonts w:ascii="Arial" w:hAnsi="Arial" w:cs="Arial"/>
                <w:color w:val="000000" w:themeColor="text1"/>
                <w:sz w:val="24"/>
                <w:szCs w:val="24"/>
                <w:u w:val="single"/>
              </w:rPr>
            </w:pPr>
          </w:p>
          <w:p w:rsidR="00ED720E" w:rsidRDefault="00ED720E" w:rsidP="002F5AC5">
            <w:pPr>
              <w:pStyle w:val="NoSpacing"/>
              <w:rPr>
                <w:rFonts w:ascii="Arial" w:hAnsi="Arial" w:cs="Arial"/>
                <w:color w:val="000000" w:themeColor="text1"/>
                <w:sz w:val="24"/>
                <w:szCs w:val="24"/>
                <w:u w:val="single"/>
              </w:rPr>
            </w:pPr>
          </w:p>
          <w:p w:rsidR="00ED720E" w:rsidRPr="00FC6E59" w:rsidRDefault="00ED720E" w:rsidP="002F5AC5">
            <w:pPr>
              <w:pStyle w:val="NoSpacing"/>
              <w:rPr>
                <w:rFonts w:ascii="Arial" w:hAnsi="Arial" w:cs="Arial"/>
                <w:color w:val="000000" w:themeColor="text1"/>
                <w:sz w:val="24"/>
                <w:szCs w:val="24"/>
              </w:rPr>
            </w:pPr>
          </w:p>
        </w:tc>
        <w:tc>
          <w:tcPr>
            <w:tcW w:w="1418" w:type="dxa"/>
          </w:tcPr>
          <w:p w:rsidR="00ED720E" w:rsidRDefault="00ED720E" w:rsidP="002F5AC5">
            <w:pPr>
              <w:pStyle w:val="NoSpacing"/>
              <w:rPr>
                <w:rFonts w:ascii="Arial" w:hAnsi="Arial" w:cs="Arial"/>
                <w:color w:val="000000" w:themeColor="text1"/>
                <w:sz w:val="24"/>
                <w:szCs w:val="24"/>
              </w:rPr>
            </w:pPr>
            <w:r w:rsidRPr="00FC6E59">
              <w:rPr>
                <w:rFonts w:ascii="Arial" w:hAnsi="Arial" w:cs="Arial"/>
                <w:color w:val="000000" w:themeColor="text1"/>
                <w:sz w:val="24"/>
                <w:szCs w:val="24"/>
              </w:rPr>
              <w:t>£</w:t>
            </w:r>
            <w:r>
              <w:rPr>
                <w:rFonts w:ascii="Arial" w:hAnsi="Arial" w:cs="Arial"/>
                <w:color w:val="000000" w:themeColor="text1"/>
                <w:sz w:val="24"/>
                <w:szCs w:val="24"/>
              </w:rPr>
              <w:t>3349</w:t>
            </w:r>
          </w:p>
          <w:p w:rsidR="00ED720E" w:rsidRDefault="00ED720E" w:rsidP="002F5AC5">
            <w:pPr>
              <w:pStyle w:val="NoSpacing"/>
              <w:rPr>
                <w:rFonts w:ascii="Arial" w:hAnsi="Arial" w:cs="Arial"/>
                <w:color w:val="000000" w:themeColor="text1"/>
                <w:sz w:val="24"/>
                <w:szCs w:val="24"/>
              </w:rPr>
            </w:pPr>
          </w:p>
          <w:p w:rsidR="00ED720E" w:rsidRDefault="00ED720E" w:rsidP="002F5AC5">
            <w:pPr>
              <w:pStyle w:val="NoSpacing"/>
              <w:rPr>
                <w:rFonts w:ascii="Arial" w:hAnsi="Arial" w:cs="Arial"/>
                <w:color w:val="000000" w:themeColor="text1"/>
                <w:sz w:val="24"/>
                <w:szCs w:val="24"/>
              </w:rPr>
            </w:pPr>
          </w:p>
          <w:p w:rsidR="00ED720E" w:rsidRDefault="00ED720E" w:rsidP="002F5AC5">
            <w:pPr>
              <w:pStyle w:val="NoSpacing"/>
              <w:rPr>
                <w:rFonts w:ascii="Arial" w:hAnsi="Arial" w:cs="Arial"/>
                <w:color w:val="000000" w:themeColor="text1"/>
                <w:sz w:val="24"/>
                <w:szCs w:val="24"/>
              </w:rPr>
            </w:pPr>
          </w:p>
          <w:p w:rsidR="00ED720E" w:rsidRDefault="00ED720E" w:rsidP="002F5AC5">
            <w:pPr>
              <w:pStyle w:val="NoSpacing"/>
              <w:rPr>
                <w:rFonts w:ascii="Arial" w:hAnsi="Arial" w:cs="Arial"/>
                <w:color w:val="000000" w:themeColor="text1"/>
                <w:sz w:val="24"/>
                <w:szCs w:val="24"/>
              </w:rPr>
            </w:pPr>
          </w:p>
          <w:p w:rsidR="00ED720E" w:rsidRPr="00FC6E59" w:rsidRDefault="00ED720E" w:rsidP="002F5AC5">
            <w:pPr>
              <w:pStyle w:val="NoSpacing"/>
              <w:rPr>
                <w:rFonts w:ascii="Arial" w:hAnsi="Arial" w:cs="Arial"/>
                <w:color w:val="000000" w:themeColor="text1"/>
                <w:sz w:val="24"/>
                <w:szCs w:val="24"/>
              </w:rPr>
            </w:pPr>
          </w:p>
        </w:tc>
        <w:tc>
          <w:tcPr>
            <w:tcW w:w="5368" w:type="dxa"/>
            <w:vMerge w:val="restart"/>
          </w:tcPr>
          <w:p w:rsidR="00ED720E" w:rsidRDefault="00ED720E" w:rsidP="00B05894">
            <w:pPr>
              <w:pStyle w:val="NoSpacing"/>
              <w:numPr>
                <w:ilvl w:val="0"/>
                <w:numId w:val="1"/>
              </w:numPr>
              <w:rPr>
                <w:rFonts w:ascii="Arial" w:hAnsi="Arial" w:cs="Arial"/>
                <w:color w:val="000000" w:themeColor="text1"/>
                <w:sz w:val="24"/>
                <w:szCs w:val="24"/>
              </w:rPr>
            </w:pPr>
            <w:r w:rsidRPr="00FC6E59">
              <w:rPr>
                <w:rFonts w:ascii="Arial" w:hAnsi="Arial" w:cs="Arial"/>
                <w:color w:val="000000" w:themeColor="text1"/>
                <w:sz w:val="24"/>
                <w:szCs w:val="24"/>
              </w:rPr>
              <w:t>Number of North Lincolnshire competitions and events that we participate in and results of these</w:t>
            </w:r>
          </w:p>
          <w:p w:rsidR="00ED720E" w:rsidRDefault="00ED720E"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School games mark level we achieve at the end of the year</w:t>
            </w:r>
          </w:p>
          <w:p w:rsidR="00ED720E" w:rsidRDefault="00ED720E"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CPD opportunities included in the price- sustainability, training staff </w:t>
            </w:r>
          </w:p>
          <w:p w:rsidR="00ED720E" w:rsidRDefault="00ED720E"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2 x whole school events </w:t>
            </w:r>
          </w:p>
          <w:p w:rsidR="00ED720E" w:rsidRPr="002F6995" w:rsidRDefault="00ED720E"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Sports force training for 20 x children for active lunch times </w:t>
            </w:r>
          </w:p>
        </w:tc>
        <w:tc>
          <w:tcPr>
            <w:tcW w:w="5273" w:type="dxa"/>
            <w:vMerge w:val="restart"/>
          </w:tcPr>
          <w:p w:rsidR="00ED720E" w:rsidRDefault="00ED720E" w:rsidP="00B05894">
            <w:pPr>
              <w:pStyle w:val="NoSpacing"/>
              <w:ind w:left="720"/>
              <w:rPr>
                <w:rFonts w:ascii="Arial" w:hAnsi="Arial" w:cs="Arial"/>
                <w:color w:val="000000" w:themeColor="text1"/>
                <w:sz w:val="24"/>
                <w:szCs w:val="24"/>
              </w:rPr>
            </w:pPr>
            <w:r>
              <w:rPr>
                <w:rFonts w:ascii="Arial" w:hAnsi="Arial" w:cs="Arial"/>
                <w:color w:val="000000" w:themeColor="text1"/>
                <w:sz w:val="24"/>
                <w:szCs w:val="24"/>
              </w:rPr>
              <w:t xml:space="preserve">Children will be able to compete against other schools in a variety of competitions. There is a range of competitions to enter including inclusive events and competitive events. </w:t>
            </w:r>
          </w:p>
          <w:p w:rsidR="00ED720E" w:rsidRDefault="00ED720E" w:rsidP="00B05894">
            <w:pPr>
              <w:pStyle w:val="NoSpacing"/>
              <w:ind w:left="720"/>
              <w:rPr>
                <w:rFonts w:ascii="Arial" w:hAnsi="Arial" w:cs="Arial"/>
                <w:color w:val="000000" w:themeColor="text1"/>
                <w:sz w:val="24"/>
                <w:szCs w:val="24"/>
              </w:rPr>
            </w:pPr>
            <w:r>
              <w:rPr>
                <w:rFonts w:ascii="Arial" w:hAnsi="Arial" w:cs="Arial"/>
                <w:color w:val="000000" w:themeColor="text1"/>
                <w:sz w:val="24"/>
                <w:szCs w:val="24"/>
              </w:rPr>
              <w:t xml:space="preserve">Pupils will have sports force leaders to increase activity at lunch times </w:t>
            </w:r>
          </w:p>
          <w:p w:rsidR="00ED720E" w:rsidRDefault="00ED720E" w:rsidP="00B05894">
            <w:pPr>
              <w:pStyle w:val="NoSpacing"/>
              <w:ind w:left="720"/>
              <w:rPr>
                <w:rFonts w:ascii="Arial" w:hAnsi="Arial" w:cs="Arial"/>
                <w:color w:val="000000" w:themeColor="text1"/>
                <w:sz w:val="24"/>
                <w:szCs w:val="24"/>
              </w:rPr>
            </w:pPr>
            <w:r>
              <w:rPr>
                <w:rFonts w:ascii="Arial" w:hAnsi="Arial" w:cs="Arial"/>
                <w:color w:val="000000" w:themeColor="text1"/>
                <w:sz w:val="24"/>
                <w:szCs w:val="24"/>
              </w:rPr>
              <w:t>2 x inspiring days (team challenge day and speed of light; all children in the school to be involved)</w:t>
            </w:r>
          </w:p>
          <w:p w:rsidR="00ED720E" w:rsidRPr="00D800A7" w:rsidRDefault="00ED720E" w:rsidP="002F5AC5">
            <w:pPr>
              <w:pStyle w:val="NoSpacing"/>
              <w:rPr>
                <w:rFonts w:ascii="Arial" w:hAnsi="Arial" w:cs="Arial"/>
                <w:color w:val="000000" w:themeColor="text1"/>
                <w:sz w:val="24"/>
                <w:szCs w:val="24"/>
              </w:rPr>
            </w:pPr>
          </w:p>
        </w:tc>
      </w:tr>
      <w:tr w:rsidR="00ED720E" w:rsidRPr="00FC6E59" w:rsidTr="004775BC">
        <w:trPr>
          <w:trHeight w:val="1691"/>
          <w:jc w:val="center"/>
        </w:trPr>
        <w:tc>
          <w:tcPr>
            <w:tcW w:w="2697" w:type="dxa"/>
          </w:tcPr>
          <w:p w:rsidR="00ED720E" w:rsidRDefault="00ED720E" w:rsidP="00B05894">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Get Ahead complete package (next year 23-24)</w:t>
            </w:r>
          </w:p>
        </w:tc>
        <w:tc>
          <w:tcPr>
            <w:tcW w:w="1418" w:type="dxa"/>
          </w:tcPr>
          <w:p w:rsidR="00ED720E" w:rsidRPr="00FC6E59" w:rsidRDefault="00ED720E" w:rsidP="002F5AC5">
            <w:pPr>
              <w:pStyle w:val="NoSpacing"/>
              <w:rPr>
                <w:rFonts w:ascii="Arial" w:hAnsi="Arial" w:cs="Arial"/>
                <w:color w:val="000000" w:themeColor="text1"/>
                <w:sz w:val="24"/>
                <w:szCs w:val="24"/>
              </w:rPr>
            </w:pPr>
            <w:r>
              <w:rPr>
                <w:rFonts w:ascii="Arial" w:hAnsi="Arial" w:cs="Arial"/>
                <w:color w:val="000000" w:themeColor="text1"/>
                <w:sz w:val="24"/>
                <w:szCs w:val="24"/>
              </w:rPr>
              <w:t>£3181.50</w:t>
            </w:r>
          </w:p>
        </w:tc>
        <w:tc>
          <w:tcPr>
            <w:tcW w:w="5368" w:type="dxa"/>
            <w:vMerge/>
          </w:tcPr>
          <w:p w:rsidR="00ED720E" w:rsidRPr="00FC6E59" w:rsidRDefault="00ED720E" w:rsidP="00B05894">
            <w:pPr>
              <w:pStyle w:val="NoSpacing"/>
              <w:numPr>
                <w:ilvl w:val="0"/>
                <w:numId w:val="1"/>
              </w:numPr>
              <w:rPr>
                <w:rFonts w:ascii="Arial" w:hAnsi="Arial" w:cs="Arial"/>
                <w:color w:val="000000" w:themeColor="text1"/>
                <w:sz w:val="24"/>
                <w:szCs w:val="24"/>
              </w:rPr>
            </w:pPr>
          </w:p>
        </w:tc>
        <w:tc>
          <w:tcPr>
            <w:tcW w:w="5273" w:type="dxa"/>
            <w:vMerge/>
          </w:tcPr>
          <w:p w:rsidR="00ED720E" w:rsidRDefault="00ED720E" w:rsidP="00B05894">
            <w:pPr>
              <w:pStyle w:val="NoSpacing"/>
              <w:ind w:left="720"/>
              <w:rPr>
                <w:rFonts w:ascii="Arial" w:hAnsi="Arial" w:cs="Arial"/>
                <w:color w:val="000000" w:themeColor="text1"/>
                <w:sz w:val="24"/>
                <w:szCs w:val="24"/>
              </w:rPr>
            </w:pPr>
          </w:p>
        </w:tc>
      </w:tr>
      <w:tr w:rsidR="00B05894" w:rsidRPr="00FC6E59" w:rsidTr="004775BC">
        <w:trPr>
          <w:trHeight w:val="2555"/>
          <w:jc w:val="center"/>
        </w:trPr>
        <w:tc>
          <w:tcPr>
            <w:tcW w:w="2697" w:type="dxa"/>
          </w:tcPr>
          <w:p w:rsidR="00B05894" w:rsidRDefault="00B05894" w:rsidP="002F5AC5">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Premier Sport (1 x half day for a year) </w:t>
            </w:r>
          </w:p>
        </w:tc>
        <w:tc>
          <w:tcPr>
            <w:tcW w:w="1418" w:type="dxa"/>
          </w:tcPr>
          <w:p w:rsidR="00B05894" w:rsidRPr="00FC6E59" w:rsidRDefault="00B05894" w:rsidP="002F5AC5">
            <w:pPr>
              <w:pStyle w:val="NoSpacing"/>
              <w:rPr>
                <w:rFonts w:ascii="Arial" w:hAnsi="Arial" w:cs="Arial"/>
                <w:color w:val="000000" w:themeColor="text1"/>
                <w:sz w:val="24"/>
                <w:szCs w:val="24"/>
              </w:rPr>
            </w:pPr>
            <w:r>
              <w:rPr>
                <w:rFonts w:ascii="Arial" w:hAnsi="Arial" w:cs="Arial"/>
                <w:color w:val="000000" w:themeColor="text1"/>
                <w:sz w:val="24"/>
                <w:szCs w:val="24"/>
              </w:rPr>
              <w:t>Paid last year</w:t>
            </w:r>
          </w:p>
        </w:tc>
        <w:tc>
          <w:tcPr>
            <w:tcW w:w="5368" w:type="dxa"/>
          </w:tcPr>
          <w:p w:rsidR="00B05894" w:rsidRDefault="00B05894"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Children will have the opportunities to be involved with a wider range of sporting activities </w:t>
            </w:r>
            <w:proofErr w:type="spellStart"/>
            <w:r>
              <w:rPr>
                <w:rFonts w:ascii="Arial" w:hAnsi="Arial" w:cs="Arial"/>
                <w:color w:val="000000" w:themeColor="text1"/>
                <w:sz w:val="24"/>
                <w:szCs w:val="24"/>
              </w:rPr>
              <w:t>eg</w:t>
            </w:r>
            <w:proofErr w:type="spellEnd"/>
            <w:r>
              <w:rPr>
                <w:rFonts w:ascii="Arial" w:hAnsi="Arial" w:cs="Arial"/>
                <w:color w:val="000000" w:themeColor="text1"/>
                <w:sz w:val="24"/>
                <w:szCs w:val="24"/>
              </w:rPr>
              <w:t xml:space="preserve"> ultimate Frisbee, archery. This will hopefully motivate and inspire children as it is a beyond the curriculum experience</w:t>
            </w:r>
          </w:p>
          <w:p w:rsidR="00B05894" w:rsidRPr="002F6995" w:rsidRDefault="00B05894" w:rsidP="00B05894">
            <w:pPr>
              <w:pStyle w:val="NoSpacing"/>
              <w:numPr>
                <w:ilvl w:val="0"/>
                <w:numId w:val="1"/>
              </w:numPr>
              <w:rPr>
                <w:rFonts w:ascii="Arial" w:hAnsi="Arial" w:cs="Arial"/>
                <w:color w:val="000000" w:themeColor="text1"/>
                <w:sz w:val="24"/>
                <w:szCs w:val="24"/>
              </w:rPr>
            </w:pPr>
          </w:p>
        </w:tc>
        <w:tc>
          <w:tcPr>
            <w:tcW w:w="5273" w:type="dxa"/>
          </w:tcPr>
          <w:p w:rsidR="00B05894" w:rsidRDefault="00ED720E" w:rsidP="00AD1987">
            <w:pPr>
              <w:pStyle w:val="NoSpacing"/>
              <w:rPr>
                <w:rFonts w:ascii="Arial" w:hAnsi="Arial" w:cs="Arial"/>
                <w:color w:val="000000" w:themeColor="text1"/>
                <w:sz w:val="24"/>
                <w:szCs w:val="24"/>
              </w:rPr>
            </w:pPr>
            <w:r>
              <w:rPr>
                <w:rFonts w:ascii="Arial" w:hAnsi="Arial" w:cs="Arial"/>
                <w:color w:val="000000" w:themeColor="text1"/>
                <w:sz w:val="24"/>
                <w:szCs w:val="24"/>
              </w:rPr>
              <w:t xml:space="preserve">All children within school (EYFS-Yr6) have engaged in regular sporting activities with an intra school competition at the end of each unit. All children have therefore been engaged in a minimum of three competitions throughout the year. Children motivated and inspired to work within their school house teams to achieve together to earn house points. Children have reported positively about the events </w:t>
            </w:r>
          </w:p>
        </w:tc>
      </w:tr>
      <w:tr w:rsidR="00B05894" w:rsidRPr="00FC6E59" w:rsidTr="004775BC">
        <w:trPr>
          <w:trHeight w:val="2555"/>
          <w:jc w:val="center"/>
        </w:trPr>
        <w:tc>
          <w:tcPr>
            <w:tcW w:w="2697" w:type="dxa"/>
          </w:tcPr>
          <w:p w:rsidR="00B05894" w:rsidRDefault="00B05894" w:rsidP="002F5AC5">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Premier Sport afterschool club </w:t>
            </w:r>
          </w:p>
        </w:tc>
        <w:tc>
          <w:tcPr>
            <w:tcW w:w="1418" w:type="dxa"/>
          </w:tcPr>
          <w:p w:rsidR="00B05894" w:rsidRDefault="00B05894" w:rsidP="002F5AC5">
            <w:pPr>
              <w:pStyle w:val="NoSpacing"/>
              <w:rPr>
                <w:rFonts w:ascii="Arial" w:hAnsi="Arial" w:cs="Arial"/>
                <w:color w:val="000000" w:themeColor="text1"/>
                <w:sz w:val="24"/>
                <w:szCs w:val="24"/>
              </w:rPr>
            </w:pPr>
            <w:r>
              <w:rPr>
                <w:rFonts w:ascii="Arial" w:hAnsi="Arial" w:cs="Arial"/>
                <w:color w:val="000000" w:themeColor="text1"/>
                <w:sz w:val="24"/>
                <w:szCs w:val="24"/>
              </w:rPr>
              <w:t>Paid last year</w:t>
            </w:r>
          </w:p>
        </w:tc>
        <w:tc>
          <w:tcPr>
            <w:tcW w:w="5368" w:type="dxa"/>
          </w:tcPr>
          <w:p w:rsidR="00B05894" w:rsidRDefault="00B05894"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Children will have the opportunities to be involved with a wider range of sporting activities </w:t>
            </w:r>
            <w:proofErr w:type="spellStart"/>
            <w:r>
              <w:rPr>
                <w:rFonts w:ascii="Arial" w:hAnsi="Arial" w:cs="Arial"/>
                <w:color w:val="000000" w:themeColor="text1"/>
                <w:sz w:val="24"/>
                <w:szCs w:val="24"/>
              </w:rPr>
              <w:t>eg</w:t>
            </w:r>
            <w:proofErr w:type="spellEnd"/>
            <w:r>
              <w:rPr>
                <w:rFonts w:ascii="Arial" w:hAnsi="Arial" w:cs="Arial"/>
                <w:color w:val="000000" w:themeColor="text1"/>
                <w:sz w:val="24"/>
                <w:szCs w:val="24"/>
              </w:rPr>
              <w:t xml:space="preserve"> ultimate Frisbee, archery. This will hopefully motivate and inspire children as it is a beyond the curriculum experience</w:t>
            </w:r>
          </w:p>
          <w:p w:rsidR="00B05894" w:rsidRDefault="00B05894"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This includes an after school club; the amount of children attending and feedback from the children</w:t>
            </w:r>
          </w:p>
        </w:tc>
        <w:tc>
          <w:tcPr>
            <w:tcW w:w="5273" w:type="dxa"/>
          </w:tcPr>
          <w:p w:rsidR="00B05894" w:rsidRDefault="00AD1987" w:rsidP="00AD1987">
            <w:pPr>
              <w:pStyle w:val="NoSpacing"/>
              <w:rPr>
                <w:rFonts w:ascii="Arial" w:hAnsi="Arial" w:cs="Arial"/>
                <w:color w:val="000000" w:themeColor="text1"/>
                <w:sz w:val="24"/>
                <w:szCs w:val="24"/>
              </w:rPr>
            </w:pPr>
            <w:r>
              <w:rPr>
                <w:rFonts w:ascii="Arial" w:hAnsi="Arial" w:cs="Arial"/>
                <w:color w:val="000000" w:themeColor="text1"/>
                <w:sz w:val="24"/>
                <w:szCs w:val="24"/>
              </w:rPr>
              <w:t xml:space="preserve">All children throughout the school year have had the opportunity to attend this extra-curricular activity. It has provided children with opportunities beyond the curriculum, as well as continuing the development of key skills which they can transfer to other areas of the curriculum. </w:t>
            </w:r>
          </w:p>
        </w:tc>
      </w:tr>
      <w:tr w:rsidR="00D80657" w:rsidRPr="00FC6E59" w:rsidTr="004775BC">
        <w:trPr>
          <w:trHeight w:val="2555"/>
          <w:jc w:val="center"/>
        </w:trPr>
        <w:tc>
          <w:tcPr>
            <w:tcW w:w="2697" w:type="dxa"/>
          </w:tcPr>
          <w:p w:rsidR="00D80657" w:rsidRDefault="00D80657" w:rsidP="002F5AC5">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t xml:space="preserve">Premier Sport (1 x half day and after school club – year 23-24) </w:t>
            </w:r>
          </w:p>
        </w:tc>
        <w:tc>
          <w:tcPr>
            <w:tcW w:w="1418" w:type="dxa"/>
          </w:tcPr>
          <w:p w:rsidR="00D80657" w:rsidRDefault="00D80657" w:rsidP="002F5AC5">
            <w:pPr>
              <w:pStyle w:val="NoSpacing"/>
              <w:rPr>
                <w:rFonts w:ascii="Arial" w:hAnsi="Arial" w:cs="Arial"/>
                <w:color w:val="000000" w:themeColor="text1"/>
                <w:sz w:val="24"/>
                <w:szCs w:val="24"/>
              </w:rPr>
            </w:pPr>
            <w:r>
              <w:rPr>
                <w:rFonts w:ascii="Arial" w:hAnsi="Arial" w:cs="Arial"/>
                <w:color w:val="000000" w:themeColor="text1"/>
                <w:sz w:val="24"/>
                <w:szCs w:val="24"/>
              </w:rPr>
              <w:t>£4750</w:t>
            </w:r>
          </w:p>
        </w:tc>
        <w:tc>
          <w:tcPr>
            <w:tcW w:w="5368" w:type="dxa"/>
          </w:tcPr>
          <w:p w:rsidR="00D80657" w:rsidRDefault="00D80657"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As above- focusing on ensuring all children are exposed to a range of beyond the curriculum experiences, continually developing their PE skills and ensuring all children have the opportunity to compete in competition multiple times throughout the year</w:t>
            </w:r>
          </w:p>
        </w:tc>
        <w:tc>
          <w:tcPr>
            <w:tcW w:w="5273" w:type="dxa"/>
          </w:tcPr>
          <w:p w:rsidR="00D80657" w:rsidRDefault="00D80657" w:rsidP="00AD1987">
            <w:pPr>
              <w:pStyle w:val="NoSpacing"/>
              <w:rPr>
                <w:rFonts w:ascii="Arial" w:hAnsi="Arial" w:cs="Arial"/>
                <w:color w:val="000000" w:themeColor="text1"/>
                <w:sz w:val="24"/>
                <w:szCs w:val="24"/>
              </w:rPr>
            </w:pPr>
          </w:p>
        </w:tc>
      </w:tr>
      <w:tr w:rsidR="00B05894" w:rsidRPr="00FC6E59" w:rsidTr="004775BC">
        <w:trPr>
          <w:trHeight w:val="1982"/>
          <w:jc w:val="center"/>
        </w:trPr>
        <w:tc>
          <w:tcPr>
            <w:tcW w:w="2697" w:type="dxa"/>
          </w:tcPr>
          <w:p w:rsidR="00B05894" w:rsidRDefault="007806B7" w:rsidP="002F5AC5">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Active play equipment</w:t>
            </w:r>
          </w:p>
        </w:tc>
        <w:tc>
          <w:tcPr>
            <w:tcW w:w="1418" w:type="dxa"/>
          </w:tcPr>
          <w:p w:rsidR="00B05894" w:rsidRDefault="004E006E" w:rsidP="002F5AC5">
            <w:pPr>
              <w:pStyle w:val="NoSpacing"/>
              <w:rPr>
                <w:rFonts w:ascii="Arial" w:hAnsi="Arial" w:cs="Arial"/>
                <w:color w:val="000000" w:themeColor="text1"/>
                <w:sz w:val="24"/>
                <w:szCs w:val="24"/>
              </w:rPr>
            </w:pPr>
            <w:proofErr w:type="spellStart"/>
            <w:r>
              <w:rPr>
                <w:rFonts w:ascii="Arial" w:hAnsi="Arial" w:cs="Arial"/>
                <w:color w:val="000000" w:themeColor="text1"/>
                <w:sz w:val="24"/>
                <w:szCs w:val="24"/>
              </w:rPr>
              <w:t>Gov</w:t>
            </w:r>
            <w:proofErr w:type="spellEnd"/>
            <w:r>
              <w:rPr>
                <w:rFonts w:ascii="Arial" w:hAnsi="Arial" w:cs="Arial"/>
                <w:color w:val="000000" w:themeColor="text1"/>
                <w:sz w:val="24"/>
                <w:szCs w:val="24"/>
              </w:rPr>
              <w:t xml:space="preserve"> Funds</w:t>
            </w:r>
          </w:p>
        </w:tc>
        <w:tc>
          <w:tcPr>
            <w:tcW w:w="5368" w:type="dxa"/>
          </w:tcPr>
          <w:p w:rsidR="00B05894" w:rsidRDefault="007806B7"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Children will have the opportunities to be more active during break times. </w:t>
            </w:r>
          </w:p>
          <w:p w:rsidR="007806B7" w:rsidRDefault="007806B7"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Opportunities for creative, imaginary, and active play  using the equipment and resources including : drain pipes, tuff trays, building blocks, dressing up equipment</w:t>
            </w:r>
          </w:p>
        </w:tc>
        <w:tc>
          <w:tcPr>
            <w:tcW w:w="5273" w:type="dxa"/>
          </w:tcPr>
          <w:p w:rsidR="00B05894" w:rsidRDefault="00ED2262" w:rsidP="00ED2262">
            <w:pPr>
              <w:pStyle w:val="NoSpacing"/>
              <w:rPr>
                <w:rFonts w:ascii="Arial" w:hAnsi="Arial" w:cs="Arial"/>
                <w:color w:val="000000" w:themeColor="text1"/>
                <w:sz w:val="24"/>
                <w:szCs w:val="24"/>
              </w:rPr>
            </w:pPr>
            <w:r>
              <w:rPr>
                <w:rFonts w:ascii="Arial" w:hAnsi="Arial" w:cs="Arial"/>
                <w:color w:val="000000" w:themeColor="text1"/>
                <w:sz w:val="24"/>
                <w:szCs w:val="24"/>
              </w:rPr>
              <w:t>Children have had the opportunity to engage in active and imaginative play at break times using a variety of equipment. Some of the least active children in school have engaged in active activities during break times, through the use of the equipment, engaging in imaginative play</w:t>
            </w:r>
          </w:p>
        </w:tc>
      </w:tr>
      <w:tr w:rsidR="007806B7" w:rsidRPr="00FC6E59" w:rsidTr="004775BC">
        <w:trPr>
          <w:trHeight w:val="1196"/>
          <w:jc w:val="center"/>
        </w:trPr>
        <w:tc>
          <w:tcPr>
            <w:tcW w:w="2697" w:type="dxa"/>
          </w:tcPr>
          <w:p w:rsidR="007806B7" w:rsidRDefault="007806B7" w:rsidP="002F5AC5">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Pedometers </w:t>
            </w:r>
            <w:r w:rsidR="00AD1987">
              <w:rPr>
                <w:rFonts w:ascii="Arial" w:hAnsi="Arial" w:cs="Arial"/>
                <w:color w:val="000000" w:themeColor="text1"/>
                <w:sz w:val="24"/>
                <w:szCs w:val="24"/>
                <w:u w:val="single"/>
              </w:rPr>
              <w:t>(x11)</w:t>
            </w:r>
          </w:p>
        </w:tc>
        <w:tc>
          <w:tcPr>
            <w:tcW w:w="1418" w:type="dxa"/>
          </w:tcPr>
          <w:p w:rsidR="007806B7" w:rsidRDefault="004E006E" w:rsidP="002F5AC5">
            <w:pPr>
              <w:pStyle w:val="NoSpacing"/>
              <w:rPr>
                <w:rFonts w:ascii="Arial" w:hAnsi="Arial" w:cs="Arial"/>
                <w:color w:val="000000" w:themeColor="text1"/>
                <w:sz w:val="24"/>
                <w:szCs w:val="24"/>
              </w:rPr>
            </w:pPr>
            <w:r>
              <w:rPr>
                <w:rFonts w:ascii="Arial" w:hAnsi="Arial" w:cs="Arial"/>
                <w:color w:val="000000" w:themeColor="text1"/>
                <w:sz w:val="24"/>
                <w:szCs w:val="24"/>
              </w:rPr>
              <w:t>£31.50</w:t>
            </w:r>
          </w:p>
        </w:tc>
        <w:tc>
          <w:tcPr>
            <w:tcW w:w="5368" w:type="dxa"/>
          </w:tcPr>
          <w:p w:rsidR="007806B7" w:rsidRDefault="007806B7"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Results from active class project </w:t>
            </w:r>
          </w:p>
          <w:p w:rsidR="007806B7" w:rsidRDefault="007806B7"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How active are each class over a period of time? </w:t>
            </w:r>
          </w:p>
          <w:p w:rsidR="007806B7" w:rsidRDefault="007806B7"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Children’s feedback on the active class programme </w:t>
            </w:r>
          </w:p>
        </w:tc>
        <w:tc>
          <w:tcPr>
            <w:tcW w:w="5273" w:type="dxa"/>
          </w:tcPr>
          <w:p w:rsidR="007806B7" w:rsidRDefault="00D93510" w:rsidP="002F5AC5">
            <w:pPr>
              <w:pStyle w:val="NoSpacing"/>
              <w:rPr>
                <w:rFonts w:ascii="Arial" w:hAnsi="Arial" w:cs="Arial"/>
                <w:color w:val="000000" w:themeColor="text1"/>
                <w:sz w:val="24"/>
                <w:szCs w:val="24"/>
              </w:rPr>
            </w:pPr>
            <w:r>
              <w:rPr>
                <w:rFonts w:ascii="Arial" w:hAnsi="Arial" w:cs="Arial"/>
                <w:color w:val="000000" w:themeColor="text1"/>
                <w:sz w:val="24"/>
                <w:szCs w:val="24"/>
              </w:rPr>
              <w:t xml:space="preserve">Increase in physical activity across the school. Most inactive children have been inspired to encourage active movements throughout the school day and break times </w:t>
            </w:r>
          </w:p>
        </w:tc>
      </w:tr>
      <w:tr w:rsidR="007806B7" w:rsidRPr="00FC6E59" w:rsidTr="004775BC">
        <w:trPr>
          <w:trHeight w:val="1174"/>
          <w:jc w:val="center"/>
        </w:trPr>
        <w:tc>
          <w:tcPr>
            <w:tcW w:w="2697" w:type="dxa"/>
          </w:tcPr>
          <w:p w:rsidR="007806B7" w:rsidRDefault="007806B7" w:rsidP="002F5AC5">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Foam Javelins </w:t>
            </w:r>
          </w:p>
        </w:tc>
        <w:tc>
          <w:tcPr>
            <w:tcW w:w="1418" w:type="dxa"/>
          </w:tcPr>
          <w:p w:rsidR="007806B7" w:rsidRDefault="004E006E" w:rsidP="002F5AC5">
            <w:pPr>
              <w:pStyle w:val="NoSpacing"/>
              <w:rPr>
                <w:rFonts w:ascii="Arial" w:hAnsi="Arial" w:cs="Arial"/>
                <w:color w:val="000000" w:themeColor="text1"/>
                <w:sz w:val="24"/>
                <w:szCs w:val="24"/>
              </w:rPr>
            </w:pPr>
            <w:r>
              <w:rPr>
                <w:rFonts w:ascii="Arial" w:hAnsi="Arial" w:cs="Arial"/>
                <w:color w:val="000000" w:themeColor="text1"/>
                <w:sz w:val="24"/>
                <w:szCs w:val="24"/>
              </w:rPr>
              <w:t>£71.08</w:t>
            </w:r>
          </w:p>
        </w:tc>
        <w:tc>
          <w:tcPr>
            <w:tcW w:w="5368" w:type="dxa"/>
          </w:tcPr>
          <w:p w:rsidR="007806B7" w:rsidRDefault="007806B7"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High quality execution of PE lessons (Athletics) </w:t>
            </w:r>
          </w:p>
          <w:p w:rsidR="007806B7" w:rsidRDefault="007806B7" w:rsidP="00B05894">
            <w:pPr>
              <w:pStyle w:val="NoSpacing"/>
              <w:numPr>
                <w:ilvl w:val="0"/>
                <w:numId w:val="1"/>
              </w:numPr>
              <w:rPr>
                <w:rFonts w:ascii="Arial" w:hAnsi="Arial" w:cs="Arial"/>
                <w:color w:val="000000" w:themeColor="text1"/>
                <w:sz w:val="24"/>
                <w:szCs w:val="24"/>
              </w:rPr>
            </w:pPr>
          </w:p>
          <w:p w:rsidR="007806B7" w:rsidRPr="007806B7" w:rsidRDefault="007806B7" w:rsidP="007806B7">
            <w:pPr>
              <w:tabs>
                <w:tab w:val="left" w:pos="907"/>
              </w:tabs>
              <w:rPr>
                <w:lang w:val="en-GB"/>
              </w:rPr>
            </w:pPr>
            <w:r>
              <w:rPr>
                <w:lang w:val="en-GB"/>
              </w:rPr>
              <w:tab/>
            </w:r>
          </w:p>
        </w:tc>
        <w:tc>
          <w:tcPr>
            <w:tcW w:w="5273" w:type="dxa"/>
          </w:tcPr>
          <w:p w:rsidR="007806B7" w:rsidRDefault="00D93510" w:rsidP="002F5AC5">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have been able to execute and practise their throwing skills with appropriate equipment </w:t>
            </w:r>
            <w:proofErr w:type="spellStart"/>
            <w:r>
              <w:rPr>
                <w:rFonts w:ascii="Arial" w:hAnsi="Arial" w:cs="Arial"/>
                <w:color w:val="000000" w:themeColor="text1"/>
                <w:sz w:val="24"/>
                <w:szCs w:val="24"/>
              </w:rPr>
              <w:t>aswell</w:t>
            </w:r>
            <w:proofErr w:type="spellEnd"/>
            <w:r>
              <w:rPr>
                <w:rFonts w:ascii="Arial" w:hAnsi="Arial" w:cs="Arial"/>
                <w:color w:val="000000" w:themeColor="text1"/>
                <w:sz w:val="24"/>
                <w:szCs w:val="24"/>
              </w:rPr>
              <w:t xml:space="preserve"> as developing their skills to compete accurately in athletics competitions </w:t>
            </w:r>
          </w:p>
        </w:tc>
      </w:tr>
      <w:tr w:rsidR="007806B7" w:rsidRPr="00FC6E59" w:rsidTr="004775BC">
        <w:trPr>
          <w:trHeight w:val="972"/>
          <w:jc w:val="center"/>
        </w:trPr>
        <w:tc>
          <w:tcPr>
            <w:tcW w:w="2697" w:type="dxa"/>
          </w:tcPr>
          <w:p w:rsidR="007806B7" w:rsidRDefault="007806B7" w:rsidP="002F5AC5">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Tennis balls </w:t>
            </w:r>
          </w:p>
        </w:tc>
        <w:tc>
          <w:tcPr>
            <w:tcW w:w="1418" w:type="dxa"/>
          </w:tcPr>
          <w:p w:rsidR="007806B7" w:rsidRDefault="004E006E" w:rsidP="002F5AC5">
            <w:pPr>
              <w:pStyle w:val="NoSpacing"/>
              <w:rPr>
                <w:rFonts w:ascii="Arial" w:hAnsi="Arial" w:cs="Arial"/>
                <w:color w:val="000000" w:themeColor="text1"/>
                <w:sz w:val="24"/>
                <w:szCs w:val="24"/>
              </w:rPr>
            </w:pPr>
            <w:r>
              <w:rPr>
                <w:rFonts w:ascii="Arial" w:hAnsi="Arial" w:cs="Arial"/>
                <w:color w:val="000000" w:themeColor="text1"/>
                <w:sz w:val="24"/>
                <w:szCs w:val="24"/>
              </w:rPr>
              <w:t>£42.00</w:t>
            </w:r>
          </w:p>
        </w:tc>
        <w:tc>
          <w:tcPr>
            <w:tcW w:w="5368" w:type="dxa"/>
          </w:tcPr>
          <w:p w:rsidR="007806B7" w:rsidRDefault="004E006E"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All children can be active in PE lessons as there are opportunities to have 1 tennis ball per child </w:t>
            </w:r>
          </w:p>
        </w:tc>
        <w:tc>
          <w:tcPr>
            <w:tcW w:w="5273" w:type="dxa"/>
          </w:tcPr>
          <w:p w:rsidR="007806B7" w:rsidRDefault="00D93510" w:rsidP="002F5AC5">
            <w:pPr>
              <w:pStyle w:val="NoSpacing"/>
              <w:rPr>
                <w:rFonts w:ascii="Arial" w:hAnsi="Arial" w:cs="Arial"/>
                <w:color w:val="000000" w:themeColor="text1"/>
                <w:sz w:val="24"/>
                <w:szCs w:val="24"/>
              </w:rPr>
            </w:pPr>
            <w:r>
              <w:rPr>
                <w:rFonts w:ascii="Arial" w:hAnsi="Arial" w:cs="Arial"/>
                <w:color w:val="000000" w:themeColor="text1"/>
                <w:sz w:val="24"/>
                <w:szCs w:val="24"/>
              </w:rPr>
              <w:t>Children are active for the majority of lessons, so more children are engaged at the same time. Children have been able to develop their throwing and catching skills as well as developing their accuracy hitting a moving ball</w:t>
            </w:r>
          </w:p>
        </w:tc>
      </w:tr>
      <w:tr w:rsidR="004E006E" w:rsidRPr="00FC6E59" w:rsidTr="004775BC">
        <w:trPr>
          <w:trHeight w:val="972"/>
          <w:jc w:val="center"/>
        </w:trPr>
        <w:tc>
          <w:tcPr>
            <w:tcW w:w="2697" w:type="dxa"/>
          </w:tcPr>
          <w:p w:rsidR="004E006E" w:rsidRDefault="004E006E" w:rsidP="002F5AC5">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Bean Bags</w:t>
            </w:r>
          </w:p>
        </w:tc>
        <w:tc>
          <w:tcPr>
            <w:tcW w:w="1418" w:type="dxa"/>
          </w:tcPr>
          <w:p w:rsidR="004E006E" w:rsidRDefault="004E006E" w:rsidP="002F5AC5">
            <w:pPr>
              <w:pStyle w:val="NoSpacing"/>
              <w:rPr>
                <w:rFonts w:ascii="Arial" w:hAnsi="Arial" w:cs="Arial"/>
                <w:color w:val="000000" w:themeColor="text1"/>
                <w:sz w:val="24"/>
                <w:szCs w:val="24"/>
              </w:rPr>
            </w:pPr>
            <w:r>
              <w:rPr>
                <w:rFonts w:ascii="Arial" w:hAnsi="Arial" w:cs="Arial"/>
                <w:color w:val="000000" w:themeColor="text1"/>
                <w:sz w:val="24"/>
                <w:szCs w:val="24"/>
              </w:rPr>
              <w:t>£34.00</w:t>
            </w:r>
          </w:p>
        </w:tc>
        <w:tc>
          <w:tcPr>
            <w:tcW w:w="5368" w:type="dxa"/>
          </w:tcPr>
          <w:p w:rsidR="004E006E" w:rsidRDefault="004E006E"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KS1 children have the opportunity to develop their throwing and catching skills before moving onto balls</w:t>
            </w:r>
          </w:p>
          <w:p w:rsidR="004E006E" w:rsidRDefault="004E006E"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Enough for paired and individual work</w:t>
            </w:r>
          </w:p>
        </w:tc>
        <w:tc>
          <w:tcPr>
            <w:tcW w:w="5273" w:type="dxa"/>
          </w:tcPr>
          <w:p w:rsidR="004E006E" w:rsidRDefault="00D93510" w:rsidP="002F5AC5">
            <w:pPr>
              <w:pStyle w:val="NoSpacing"/>
              <w:rPr>
                <w:rFonts w:ascii="Arial" w:hAnsi="Arial" w:cs="Arial"/>
                <w:color w:val="000000" w:themeColor="text1"/>
                <w:sz w:val="24"/>
                <w:szCs w:val="24"/>
              </w:rPr>
            </w:pPr>
            <w:r>
              <w:rPr>
                <w:rFonts w:ascii="Arial" w:hAnsi="Arial" w:cs="Arial"/>
                <w:color w:val="000000" w:themeColor="text1"/>
                <w:sz w:val="24"/>
                <w:szCs w:val="24"/>
              </w:rPr>
              <w:t>KS1 children have had the opportunity to be active for large proportion of PE lessons and in outdoor provision</w:t>
            </w:r>
            <w:r w:rsidR="00ED2262">
              <w:rPr>
                <w:rFonts w:ascii="Arial" w:hAnsi="Arial" w:cs="Arial"/>
                <w:color w:val="000000" w:themeColor="text1"/>
                <w:sz w:val="24"/>
                <w:szCs w:val="24"/>
              </w:rPr>
              <w:t xml:space="preserve">. </w:t>
            </w:r>
          </w:p>
        </w:tc>
      </w:tr>
      <w:tr w:rsidR="00F51478" w:rsidRPr="00FC6E59" w:rsidTr="004775BC">
        <w:trPr>
          <w:trHeight w:val="972"/>
          <w:jc w:val="center"/>
        </w:trPr>
        <w:tc>
          <w:tcPr>
            <w:tcW w:w="2697" w:type="dxa"/>
          </w:tcPr>
          <w:p w:rsidR="00F51478" w:rsidRDefault="00D80657" w:rsidP="002F5AC5">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t>Step watches (x6</w:t>
            </w:r>
            <w:r w:rsidR="00F51478">
              <w:rPr>
                <w:rFonts w:ascii="Arial" w:hAnsi="Arial" w:cs="Arial"/>
                <w:color w:val="000000" w:themeColor="text1"/>
                <w:sz w:val="24"/>
                <w:szCs w:val="24"/>
                <w:u w:val="single"/>
              </w:rPr>
              <w:t xml:space="preserve">) </w:t>
            </w:r>
          </w:p>
        </w:tc>
        <w:tc>
          <w:tcPr>
            <w:tcW w:w="1418" w:type="dxa"/>
          </w:tcPr>
          <w:p w:rsidR="00F51478" w:rsidRDefault="004775BC" w:rsidP="002F5AC5">
            <w:pPr>
              <w:pStyle w:val="NoSpacing"/>
              <w:rPr>
                <w:rFonts w:ascii="Arial" w:hAnsi="Arial" w:cs="Arial"/>
                <w:color w:val="000000" w:themeColor="text1"/>
                <w:sz w:val="24"/>
                <w:szCs w:val="24"/>
              </w:rPr>
            </w:pPr>
            <w:r>
              <w:rPr>
                <w:rFonts w:ascii="Arial" w:hAnsi="Arial" w:cs="Arial"/>
                <w:color w:val="000000" w:themeColor="text1"/>
                <w:sz w:val="24"/>
                <w:szCs w:val="24"/>
              </w:rPr>
              <w:t>£30.48</w:t>
            </w:r>
          </w:p>
        </w:tc>
        <w:tc>
          <w:tcPr>
            <w:tcW w:w="5368" w:type="dxa"/>
          </w:tcPr>
          <w:p w:rsidR="00F51478" w:rsidRDefault="00AD1987"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Watches are used to inspire and motivate children to become more active in a whole school continuous competition </w:t>
            </w:r>
          </w:p>
          <w:p w:rsidR="00AD1987" w:rsidRDefault="00AD1987" w:rsidP="00B05894">
            <w:pPr>
              <w:pStyle w:val="NoSpacing"/>
              <w:numPr>
                <w:ilvl w:val="0"/>
                <w:numId w:val="1"/>
              </w:numPr>
              <w:rPr>
                <w:rFonts w:ascii="Arial" w:hAnsi="Arial" w:cs="Arial"/>
                <w:color w:val="000000" w:themeColor="text1"/>
                <w:sz w:val="24"/>
                <w:szCs w:val="24"/>
              </w:rPr>
            </w:pPr>
          </w:p>
        </w:tc>
        <w:tc>
          <w:tcPr>
            <w:tcW w:w="5273" w:type="dxa"/>
          </w:tcPr>
          <w:p w:rsidR="00F51478" w:rsidRDefault="00AD1987" w:rsidP="002F5AC5">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have reported positively </w:t>
            </w:r>
            <w:r w:rsidR="0020761C">
              <w:rPr>
                <w:rFonts w:ascii="Arial" w:hAnsi="Arial" w:cs="Arial"/>
                <w:color w:val="000000" w:themeColor="text1"/>
                <w:sz w:val="24"/>
                <w:szCs w:val="24"/>
              </w:rPr>
              <w:t>o</w:t>
            </w:r>
            <w:r>
              <w:rPr>
                <w:rFonts w:ascii="Arial" w:hAnsi="Arial" w:cs="Arial"/>
                <w:color w:val="000000" w:themeColor="text1"/>
                <w:sz w:val="24"/>
                <w:szCs w:val="24"/>
              </w:rPr>
              <w:t xml:space="preserve">f their use of the watches. Some of our ‘least’ active children find themselves asking for the watches and enjoy the challenge of being more active. </w:t>
            </w:r>
          </w:p>
        </w:tc>
      </w:tr>
      <w:tr w:rsidR="00B05894" w:rsidRPr="00FC6E59" w:rsidTr="002F5AC5">
        <w:trPr>
          <w:jc w:val="center"/>
        </w:trPr>
        <w:tc>
          <w:tcPr>
            <w:tcW w:w="14756" w:type="dxa"/>
            <w:gridSpan w:val="4"/>
            <w:shd w:val="clear" w:color="auto" w:fill="E7E6E6" w:themeFill="background2"/>
          </w:tcPr>
          <w:p w:rsidR="00B05894" w:rsidRPr="009F309F" w:rsidRDefault="00B05894" w:rsidP="00B05894">
            <w:pPr>
              <w:pStyle w:val="NoSpacing"/>
              <w:numPr>
                <w:ilvl w:val="0"/>
                <w:numId w:val="2"/>
              </w:numPr>
              <w:jc w:val="center"/>
              <w:rPr>
                <w:rFonts w:ascii="Arial" w:hAnsi="Arial" w:cs="Arial"/>
                <w:color w:val="000000" w:themeColor="text1"/>
                <w:sz w:val="28"/>
                <w:szCs w:val="24"/>
              </w:rPr>
            </w:pPr>
            <w:r w:rsidRPr="009F309F">
              <w:rPr>
                <w:rFonts w:ascii="Arial" w:hAnsi="Arial" w:cs="Arial"/>
                <w:color w:val="000000" w:themeColor="text1"/>
                <w:sz w:val="28"/>
                <w:szCs w:val="24"/>
                <w:u w:val="single"/>
              </w:rPr>
              <w:t>Staff/Child  CPD</w:t>
            </w:r>
          </w:p>
        </w:tc>
      </w:tr>
      <w:tr w:rsidR="00B05894" w:rsidRPr="00FC6E59" w:rsidTr="004775BC">
        <w:trPr>
          <w:trHeight w:val="1196"/>
          <w:jc w:val="center"/>
        </w:trPr>
        <w:tc>
          <w:tcPr>
            <w:tcW w:w="2697" w:type="dxa"/>
          </w:tcPr>
          <w:p w:rsidR="00B05894" w:rsidRPr="00C15594" w:rsidRDefault="00B05894" w:rsidP="002F5AC5">
            <w:pPr>
              <w:pStyle w:val="NoSpacing"/>
              <w:rPr>
                <w:rFonts w:ascii="Arial" w:hAnsi="Arial" w:cs="Arial"/>
                <w:color w:val="000000" w:themeColor="text1"/>
                <w:sz w:val="24"/>
                <w:szCs w:val="24"/>
                <w:u w:val="single"/>
              </w:rPr>
            </w:pPr>
            <w:r w:rsidRPr="00C15594">
              <w:rPr>
                <w:rFonts w:ascii="Arial" w:hAnsi="Arial" w:cs="Arial"/>
                <w:color w:val="000000" w:themeColor="text1"/>
                <w:sz w:val="24"/>
                <w:szCs w:val="24"/>
                <w:u w:val="single"/>
              </w:rPr>
              <w:t>PE Conference for PE lead and Head Teacher, PE Forum</w:t>
            </w:r>
          </w:p>
          <w:p w:rsidR="00B05894" w:rsidRDefault="00B05894" w:rsidP="002F5AC5">
            <w:pPr>
              <w:pStyle w:val="NoSpacing"/>
              <w:rPr>
                <w:rFonts w:ascii="Arial" w:hAnsi="Arial" w:cs="Arial"/>
                <w:color w:val="000000" w:themeColor="text1"/>
                <w:sz w:val="24"/>
                <w:szCs w:val="24"/>
                <w:u w:val="single"/>
              </w:rPr>
            </w:pPr>
          </w:p>
        </w:tc>
        <w:tc>
          <w:tcPr>
            <w:tcW w:w="1418" w:type="dxa"/>
          </w:tcPr>
          <w:p w:rsidR="00B05894" w:rsidRDefault="00B671EE" w:rsidP="002F5AC5">
            <w:pPr>
              <w:pStyle w:val="NoSpacing"/>
              <w:rPr>
                <w:rFonts w:ascii="Arial" w:hAnsi="Arial" w:cs="Arial"/>
                <w:color w:val="000000" w:themeColor="text1"/>
                <w:sz w:val="24"/>
                <w:szCs w:val="24"/>
              </w:rPr>
            </w:pPr>
            <w:r>
              <w:rPr>
                <w:rFonts w:ascii="Arial" w:hAnsi="Arial" w:cs="Arial"/>
                <w:color w:val="000000" w:themeColor="text1"/>
                <w:sz w:val="24"/>
                <w:szCs w:val="24"/>
              </w:rPr>
              <w:t xml:space="preserve">Included in Get </w:t>
            </w:r>
            <w:proofErr w:type="gramStart"/>
            <w:r>
              <w:rPr>
                <w:rFonts w:ascii="Arial" w:hAnsi="Arial" w:cs="Arial"/>
                <w:color w:val="000000" w:themeColor="text1"/>
                <w:sz w:val="24"/>
                <w:szCs w:val="24"/>
              </w:rPr>
              <w:t>ahead</w:t>
            </w:r>
            <w:proofErr w:type="gramEnd"/>
            <w:r>
              <w:rPr>
                <w:rFonts w:ascii="Arial" w:hAnsi="Arial" w:cs="Arial"/>
                <w:color w:val="000000" w:themeColor="text1"/>
                <w:sz w:val="24"/>
                <w:szCs w:val="24"/>
              </w:rPr>
              <w:t xml:space="preserve"> Package </w:t>
            </w:r>
          </w:p>
          <w:p w:rsidR="00B05894" w:rsidRPr="00FC6E59" w:rsidRDefault="00B05894" w:rsidP="002F5AC5">
            <w:pPr>
              <w:pStyle w:val="NoSpacing"/>
              <w:rPr>
                <w:rFonts w:ascii="Arial" w:hAnsi="Arial" w:cs="Arial"/>
                <w:color w:val="000000" w:themeColor="text1"/>
                <w:sz w:val="24"/>
                <w:szCs w:val="24"/>
              </w:rPr>
            </w:pPr>
          </w:p>
        </w:tc>
        <w:tc>
          <w:tcPr>
            <w:tcW w:w="5368" w:type="dxa"/>
          </w:tcPr>
          <w:p w:rsidR="00B05894" w:rsidRPr="00FC6E59" w:rsidRDefault="00B05894" w:rsidP="00B05894">
            <w:pPr>
              <w:pStyle w:val="NoSpacing"/>
              <w:numPr>
                <w:ilvl w:val="0"/>
                <w:numId w:val="1"/>
              </w:numPr>
              <w:rPr>
                <w:rFonts w:ascii="Arial" w:hAnsi="Arial" w:cs="Arial"/>
                <w:color w:val="000000" w:themeColor="text1"/>
                <w:sz w:val="24"/>
                <w:szCs w:val="24"/>
              </w:rPr>
            </w:pPr>
            <w:r w:rsidRPr="00C15594">
              <w:rPr>
                <w:rFonts w:ascii="Arial" w:hAnsi="Arial" w:cs="Arial"/>
                <w:color w:val="000000" w:themeColor="text1"/>
                <w:sz w:val="24"/>
                <w:szCs w:val="24"/>
              </w:rPr>
              <w:t>Effective expenditure of premium money</w:t>
            </w:r>
            <w:r>
              <w:rPr>
                <w:rFonts w:ascii="Arial" w:hAnsi="Arial" w:cs="Arial"/>
                <w:color w:val="000000" w:themeColor="text1"/>
                <w:sz w:val="24"/>
                <w:szCs w:val="24"/>
              </w:rPr>
              <w:t xml:space="preserve"> for sustainability (specific focus on C-19 What are people spending the money on?)</w:t>
            </w:r>
          </w:p>
        </w:tc>
        <w:tc>
          <w:tcPr>
            <w:tcW w:w="5273" w:type="dxa"/>
          </w:tcPr>
          <w:p w:rsidR="00B05894" w:rsidRPr="00D800A7" w:rsidRDefault="00B05894" w:rsidP="002F5AC5">
            <w:pPr>
              <w:pStyle w:val="NoSpacing"/>
              <w:ind w:left="360"/>
              <w:rPr>
                <w:rFonts w:ascii="Arial" w:hAnsi="Arial" w:cs="Arial"/>
                <w:color w:val="000000" w:themeColor="text1"/>
                <w:sz w:val="24"/>
                <w:szCs w:val="24"/>
              </w:rPr>
            </w:pPr>
            <w:r>
              <w:rPr>
                <w:rFonts w:ascii="Arial" w:hAnsi="Arial" w:cs="Arial"/>
                <w:color w:val="000000" w:themeColor="text1"/>
                <w:sz w:val="24"/>
                <w:szCs w:val="24"/>
              </w:rPr>
              <w:t xml:space="preserve">HT and subject lead, inspired by active schools and aim to implement this. The impact on pupils is that children are more physically active throughout the day. Similarly, active brain breaks have a positive correlation with student outcomes academically. </w:t>
            </w:r>
          </w:p>
        </w:tc>
      </w:tr>
      <w:tr w:rsidR="00B05894" w:rsidRPr="00FC6E59" w:rsidTr="004775BC">
        <w:trPr>
          <w:jc w:val="center"/>
        </w:trPr>
        <w:tc>
          <w:tcPr>
            <w:tcW w:w="2697" w:type="dxa"/>
          </w:tcPr>
          <w:p w:rsidR="00B05894" w:rsidRDefault="00514006" w:rsidP="002F5AC5">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Gymnastics 2 x day training </w:t>
            </w:r>
          </w:p>
          <w:p w:rsidR="00514006" w:rsidRDefault="00514006" w:rsidP="002F5AC5">
            <w:pPr>
              <w:pStyle w:val="NoSpacing"/>
              <w:rPr>
                <w:rFonts w:ascii="Arial" w:hAnsi="Arial" w:cs="Arial"/>
                <w:color w:val="000000" w:themeColor="text1"/>
                <w:sz w:val="24"/>
                <w:szCs w:val="24"/>
                <w:u w:val="single"/>
              </w:rPr>
            </w:pPr>
          </w:p>
          <w:p w:rsidR="00514006" w:rsidRPr="00514006" w:rsidRDefault="00514006" w:rsidP="002F5AC5">
            <w:pPr>
              <w:pStyle w:val="NoSpacing"/>
              <w:rPr>
                <w:rFonts w:ascii="Arial" w:hAnsi="Arial" w:cs="Arial"/>
                <w:color w:val="000000" w:themeColor="text1"/>
                <w:sz w:val="24"/>
                <w:szCs w:val="24"/>
              </w:rPr>
            </w:pPr>
            <w:r w:rsidRPr="00514006">
              <w:rPr>
                <w:rFonts w:ascii="Arial" w:hAnsi="Arial" w:cs="Arial"/>
                <w:color w:val="000000" w:themeColor="text1"/>
                <w:sz w:val="24"/>
                <w:szCs w:val="24"/>
              </w:rPr>
              <w:t>(4 x members of staff)</w:t>
            </w:r>
          </w:p>
        </w:tc>
        <w:tc>
          <w:tcPr>
            <w:tcW w:w="1418" w:type="dxa"/>
          </w:tcPr>
          <w:p w:rsidR="00976D8B" w:rsidRDefault="006C3D6F" w:rsidP="002F5AC5">
            <w:pPr>
              <w:pStyle w:val="NoSpacing"/>
              <w:rPr>
                <w:rFonts w:ascii="Arial" w:hAnsi="Arial" w:cs="Arial"/>
                <w:color w:val="000000" w:themeColor="text1"/>
                <w:sz w:val="24"/>
                <w:szCs w:val="24"/>
              </w:rPr>
            </w:pPr>
            <w:r>
              <w:rPr>
                <w:rFonts w:ascii="Arial" w:hAnsi="Arial" w:cs="Arial"/>
                <w:color w:val="000000" w:themeColor="text1"/>
                <w:sz w:val="24"/>
                <w:szCs w:val="24"/>
              </w:rPr>
              <w:t>£189.16</w:t>
            </w:r>
          </w:p>
        </w:tc>
        <w:tc>
          <w:tcPr>
            <w:tcW w:w="5368" w:type="dxa"/>
          </w:tcPr>
          <w:p w:rsidR="00B05894" w:rsidRDefault="007806B7" w:rsidP="007806B7">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 xml:space="preserve">Impact will be measured by the increase in staff confidence to deliver gymnastics within the PE curriculum. </w:t>
            </w:r>
          </w:p>
          <w:p w:rsidR="007806B7" w:rsidRDefault="007806B7" w:rsidP="007806B7">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 xml:space="preserve">Higher level of consistency across year groups teaching indoor PE </w:t>
            </w:r>
          </w:p>
          <w:p w:rsidR="007806B7" w:rsidRPr="00C15594" w:rsidRDefault="007806B7" w:rsidP="007806B7">
            <w:pPr>
              <w:pStyle w:val="NoSpacing"/>
              <w:numPr>
                <w:ilvl w:val="0"/>
                <w:numId w:val="6"/>
              </w:numPr>
              <w:rPr>
                <w:rFonts w:ascii="Arial" w:hAnsi="Arial" w:cs="Arial"/>
                <w:color w:val="000000" w:themeColor="text1"/>
                <w:sz w:val="24"/>
                <w:szCs w:val="24"/>
              </w:rPr>
            </w:pPr>
            <w:r>
              <w:rPr>
                <w:rFonts w:ascii="Arial" w:hAnsi="Arial" w:cs="Arial"/>
                <w:color w:val="000000" w:themeColor="text1"/>
                <w:sz w:val="24"/>
                <w:szCs w:val="24"/>
              </w:rPr>
              <w:t>Increased confidence in ability to model gymnastic movements- high quality PE lessons.</w:t>
            </w:r>
          </w:p>
        </w:tc>
        <w:tc>
          <w:tcPr>
            <w:tcW w:w="5273" w:type="dxa"/>
          </w:tcPr>
          <w:p w:rsidR="00B05894" w:rsidRDefault="00C24D83" w:rsidP="002F5AC5">
            <w:pPr>
              <w:pStyle w:val="NoSpacing"/>
              <w:ind w:left="360"/>
              <w:rPr>
                <w:rFonts w:ascii="Arial" w:hAnsi="Arial" w:cs="Arial"/>
                <w:color w:val="000000" w:themeColor="text1"/>
                <w:sz w:val="24"/>
                <w:szCs w:val="24"/>
              </w:rPr>
            </w:pPr>
            <w:r>
              <w:rPr>
                <w:rFonts w:ascii="Arial" w:hAnsi="Arial" w:cs="Arial"/>
                <w:color w:val="000000" w:themeColor="text1"/>
                <w:sz w:val="24"/>
                <w:szCs w:val="24"/>
              </w:rPr>
              <w:t>(7/8</w:t>
            </w:r>
            <w:r w:rsidRPr="00C24D83">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 </w:t>
            </w:r>
          </w:p>
          <w:p w:rsidR="00F51478" w:rsidRPr="00D800A7" w:rsidRDefault="00F51478" w:rsidP="002F5AC5">
            <w:pPr>
              <w:pStyle w:val="NoSpacing"/>
              <w:ind w:left="360"/>
              <w:rPr>
                <w:rFonts w:ascii="Arial" w:hAnsi="Arial" w:cs="Arial"/>
                <w:color w:val="000000" w:themeColor="text1"/>
                <w:sz w:val="24"/>
                <w:szCs w:val="24"/>
              </w:rPr>
            </w:pPr>
            <w:r>
              <w:rPr>
                <w:rFonts w:ascii="Arial" w:hAnsi="Arial" w:cs="Arial"/>
                <w:color w:val="000000" w:themeColor="text1"/>
                <w:sz w:val="24"/>
                <w:szCs w:val="24"/>
              </w:rPr>
              <w:t xml:space="preserve">Positive staff feedback and increased confidence. One staff member using his new knowledge to plan and implement a gymnastic based after school club, providing further opportunities for children within school. </w:t>
            </w:r>
          </w:p>
        </w:tc>
      </w:tr>
      <w:tr w:rsidR="00B05894" w:rsidRPr="00FC6E59" w:rsidTr="002F5AC5">
        <w:trPr>
          <w:jc w:val="center"/>
        </w:trPr>
        <w:tc>
          <w:tcPr>
            <w:tcW w:w="14756" w:type="dxa"/>
            <w:gridSpan w:val="4"/>
            <w:shd w:val="clear" w:color="auto" w:fill="E7E6E6" w:themeFill="background2"/>
          </w:tcPr>
          <w:p w:rsidR="00B05894" w:rsidRPr="009433AC" w:rsidRDefault="00B05894" w:rsidP="002F5AC5">
            <w:pPr>
              <w:pStyle w:val="NoSpacing"/>
              <w:ind w:left="720"/>
              <w:jc w:val="center"/>
              <w:rPr>
                <w:rFonts w:ascii="Arial" w:hAnsi="Arial" w:cs="Arial"/>
                <w:color w:val="000000" w:themeColor="text1"/>
                <w:sz w:val="24"/>
                <w:szCs w:val="24"/>
                <w:u w:val="single"/>
              </w:rPr>
            </w:pPr>
            <w:r>
              <w:rPr>
                <w:rFonts w:ascii="Arial" w:hAnsi="Arial" w:cs="Arial"/>
                <w:color w:val="000000" w:themeColor="text1"/>
                <w:sz w:val="28"/>
                <w:szCs w:val="24"/>
                <w:u w:val="single"/>
              </w:rPr>
              <w:t>Whole School</w:t>
            </w:r>
            <w:r w:rsidRPr="009433AC">
              <w:rPr>
                <w:rFonts w:ascii="Arial" w:hAnsi="Arial" w:cs="Arial"/>
                <w:color w:val="000000" w:themeColor="text1"/>
                <w:sz w:val="28"/>
                <w:szCs w:val="24"/>
                <w:u w:val="single"/>
              </w:rPr>
              <w:t xml:space="preserve"> Events</w:t>
            </w:r>
          </w:p>
        </w:tc>
      </w:tr>
      <w:tr w:rsidR="00D80657" w:rsidRPr="00FC6E59" w:rsidTr="004775BC">
        <w:trPr>
          <w:trHeight w:val="594"/>
          <w:jc w:val="center"/>
        </w:trPr>
        <w:tc>
          <w:tcPr>
            <w:tcW w:w="2697" w:type="dxa"/>
          </w:tcPr>
          <w:p w:rsidR="00D80657" w:rsidRPr="00F51478" w:rsidRDefault="00D80657" w:rsidP="00F51478">
            <w:pPr>
              <w:pStyle w:val="NoSpacing"/>
              <w:rPr>
                <w:rFonts w:ascii="Arial" w:hAnsi="Arial" w:cs="Arial"/>
                <w:color w:val="000000" w:themeColor="text1"/>
                <w:sz w:val="24"/>
                <w:szCs w:val="24"/>
              </w:rPr>
            </w:pPr>
            <w:r w:rsidRPr="00F51478">
              <w:rPr>
                <w:rFonts w:ascii="Arial" w:hAnsi="Arial" w:cs="Arial"/>
                <w:color w:val="000000" w:themeColor="text1"/>
                <w:sz w:val="24"/>
                <w:szCs w:val="24"/>
              </w:rPr>
              <w:t xml:space="preserve">Colour Run equipment (powder and hand cannons) </w:t>
            </w:r>
          </w:p>
        </w:tc>
        <w:tc>
          <w:tcPr>
            <w:tcW w:w="1418" w:type="dxa"/>
          </w:tcPr>
          <w:p w:rsidR="00D80657" w:rsidRDefault="00D80657" w:rsidP="00F51478">
            <w:pPr>
              <w:pStyle w:val="NoSpacing"/>
              <w:rPr>
                <w:rFonts w:ascii="Arial" w:hAnsi="Arial" w:cs="Arial"/>
                <w:color w:val="000000" w:themeColor="text1"/>
                <w:sz w:val="24"/>
                <w:szCs w:val="24"/>
              </w:rPr>
            </w:pPr>
            <w:r>
              <w:rPr>
                <w:rFonts w:ascii="Arial" w:hAnsi="Arial" w:cs="Arial"/>
                <w:color w:val="000000" w:themeColor="text1"/>
                <w:sz w:val="24"/>
                <w:szCs w:val="24"/>
              </w:rPr>
              <w:t>£560.79</w:t>
            </w:r>
          </w:p>
        </w:tc>
        <w:tc>
          <w:tcPr>
            <w:tcW w:w="5368" w:type="dxa"/>
            <w:vMerge w:val="restart"/>
          </w:tcPr>
          <w:p w:rsidR="00D80657" w:rsidRDefault="00D80657" w:rsidP="00AD1987">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 xml:space="preserve">All children will have the opportunity to participate in a colour run event hosted at our school. </w:t>
            </w:r>
          </w:p>
          <w:p w:rsidR="00D80657" w:rsidRDefault="00D80657" w:rsidP="00AD1987">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Feedback and photographs from the event</w:t>
            </w:r>
          </w:p>
          <w:p w:rsidR="00D80657" w:rsidRPr="00076598" w:rsidRDefault="00D80657" w:rsidP="00AD1987">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Parental feedback</w:t>
            </w:r>
          </w:p>
        </w:tc>
        <w:tc>
          <w:tcPr>
            <w:tcW w:w="5273" w:type="dxa"/>
            <w:vMerge w:val="restart"/>
          </w:tcPr>
          <w:p w:rsidR="00D80657" w:rsidRDefault="00D80657" w:rsidP="00F51478">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 xml:space="preserve">All children were physically active for 30mins (run, walk, skip, jog </w:t>
            </w:r>
            <w:proofErr w:type="spellStart"/>
            <w:r>
              <w:rPr>
                <w:rFonts w:ascii="Arial" w:hAnsi="Arial" w:cs="Arial"/>
                <w:color w:val="000000" w:themeColor="text1"/>
                <w:sz w:val="24"/>
                <w:szCs w:val="24"/>
              </w:rPr>
              <w:t>etc</w:t>
            </w:r>
            <w:proofErr w:type="spellEnd"/>
            <w:r>
              <w:rPr>
                <w:rFonts w:ascii="Arial" w:hAnsi="Arial" w:cs="Arial"/>
                <w:color w:val="000000" w:themeColor="text1"/>
                <w:sz w:val="24"/>
                <w:szCs w:val="24"/>
              </w:rPr>
              <w:t>)</w:t>
            </w:r>
          </w:p>
          <w:p w:rsidR="00D80657" w:rsidRPr="00D80657" w:rsidRDefault="00D80657" w:rsidP="00F51478">
            <w:pPr>
              <w:pStyle w:val="NoSpacing"/>
              <w:numPr>
                <w:ilvl w:val="0"/>
                <w:numId w:val="7"/>
              </w:numPr>
              <w:rPr>
                <w:rFonts w:ascii="Arial" w:hAnsi="Arial" w:cs="Arial"/>
                <w:color w:val="000000" w:themeColor="text1"/>
                <w:sz w:val="24"/>
                <w:szCs w:val="24"/>
              </w:rPr>
            </w:pPr>
            <w:r>
              <w:rPr>
                <w:rFonts w:ascii="Arial" w:hAnsi="Arial" w:cs="Arial"/>
                <w:color w:val="000000" w:themeColor="text1"/>
                <w:sz w:val="24"/>
                <w:szCs w:val="24"/>
              </w:rPr>
              <w:t xml:space="preserve">Inspiring event for all children </w:t>
            </w:r>
          </w:p>
        </w:tc>
      </w:tr>
      <w:tr w:rsidR="00112262" w:rsidRPr="00FC6E59" w:rsidTr="004775BC">
        <w:trPr>
          <w:trHeight w:val="594"/>
          <w:jc w:val="center"/>
        </w:trPr>
        <w:tc>
          <w:tcPr>
            <w:tcW w:w="2697" w:type="dxa"/>
          </w:tcPr>
          <w:p w:rsidR="00112262" w:rsidRPr="00F51478" w:rsidRDefault="00112262" w:rsidP="00F51478">
            <w:pPr>
              <w:pStyle w:val="NoSpacing"/>
              <w:rPr>
                <w:rFonts w:ascii="Arial" w:hAnsi="Arial" w:cs="Arial"/>
                <w:color w:val="000000" w:themeColor="text1"/>
                <w:sz w:val="24"/>
                <w:szCs w:val="24"/>
              </w:rPr>
            </w:pPr>
            <w:r>
              <w:rPr>
                <w:rFonts w:ascii="Arial" w:hAnsi="Arial" w:cs="Arial"/>
                <w:color w:val="000000" w:themeColor="text1"/>
                <w:sz w:val="24"/>
                <w:szCs w:val="24"/>
              </w:rPr>
              <w:t xml:space="preserve">Plastic squirt bottles </w:t>
            </w:r>
          </w:p>
        </w:tc>
        <w:tc>
          <w:tcPr>
            <w:tcW w:w="1418" w:type="dxa"/>
          </w:tcPr>
          <w:p w:rsidR="00112262" w:rsidRDefault="00112262" w:rsidP="00F51478">
            <w:pPr>
              <w:pStyle w:val="NoSpacing"/>
              <w:rPr>
                <w:rFonts w:ascii="Arial" w:hAnsi="Arial" w:cs="Arial"/>
                <w:color w:val="000000" w:themeColor="text1"/>
                <w:sz w:val="24"/>
                <w:szCs w:val="24"/>
              </w:rPr>
            </w:pPr>
            <w:r>
              <w:rPr>
                <w:rFonts w:ascii="Arial" w:hAnsi="Arial" w:cs="Arial"/>
                <w:color w:val="000000" w:themeColor="text1"/>
                <w:sz w:val="24"/>
                <w:szCs w:val="24"/>
              </w:rPr>
              <w:t>£30.82</w:t>
            </w:r>
          </w:p>
        </w:tc>
        <w:tc>
          <w:tcPr>
            <w:tcW w:w="5368" w:type="dxa"/>
            <w:vMerge/>
          </w:tcPr>
          <w:p w:rsidR="00112262" w:rsidRDefault="00112262" w:rsidP="00AD1987">
            <w:pPr>
              <w:pStyle w:val="NoSpacing"/>
              <w:numPr>
                <w:ilvl w:val="0"/>
                <w:numId w:val="7"/>
              </w:numPr>
              <w:rPr>
                <w:rFonts w:ascii="Arial" w:hAnsi="Arial" w:cs="Arial"/>
                <w:color w:val="000000" w:themeColor="text1"/>
                <w:sz w:val="24"/>
                <w:szCs w:val="24"/>
              </w:rPr>
            </w:pPr>
          </w:p>
        </w:tc>
        <w:tc>
          <w:tcPr>
            <w:tcW w:w="5273" w:type="dxa"/>
            <w:vMerge/>
          </w:tcPr>
          <w:p w:rsidR="00112262" w:rsidRDefault="00112262" w:rsidP="00F51478">
            <w:pPr>
              <w:pStyle w:val="NoSpacing"/>
              <w:numPr>
                <w:ilvl w:val="0"/>
                <w:numId w:val="7"/>
              </w:numPr>
              <w:rPr>
                <w:rFonts w:ascii="Arial" w:hAnsi="Arial" w:cs="Arial"/>
                <w:color w:val="000000" w:themeColor="text1"/>
                <w:sz w:val="24"/>
                <w:szCs w:val="24"/>
              </w:rPr>
            </w:pPr>
          </w:p>
        </w:tc>
      </w:tr>
      <w:tr w:rsidR="00D80657" w:rsidRPr="00FC6E59" w:rsidTr="004775BC">
        <w:trPr>
          <w:trHeight w:val="251"/>
          <w:jc w:val="center"/>
        </w:trPr>
        <w:tc>
          <w:tcPr>
            <w:tcW w:w="2697" w:type="dxa"/>
          </w:tcPr>
          <w:p w:rsidR="00D80657" w:rsidRPr="00A002ED" w:rsidRDefault="00D80657"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Colour Run (2023-2024)</w:t>
            </w:r>
          </w:p>
        </w:tc>
        <w:tc>
          <w:tcPr>
            <w:tcW w:w="1418" w:type="dxa"/>
          </w:tcPr>
          <w:p w:rsidR="00D80657" w:rsidRPr="00A002ED" w:rsidRDefault="00D80657"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£595</w:t>
            </w:r>
          </w:p>
        </w:tc>
        <w:tc>
          <w:tcPr>
            <w:tcW w:w="5368" w:type="dxa"/>
            <w:vMerge/>
          </w:tcPr>
          <w:p w:rsidR="00D80657" w:rsidRPr="00A002ED" w:rsidRDefault="00D80657" w:rsidP="002F5AC5">
            <w:pPr>
              <w:pStyle w:val="NoSpacing"/>
              <w:rPr>
                <w:rFonts w:ascii="Arial" w:hAnsi="Arial" w:cs="Arial"/>
                <w:color w:val="000000" w:themeColor="text1"/>
                <w:sz w:val="24"/>
                <w:szCs w:val="24"/>
              </w:rPr>
            </w:pPr>
          </w:p>
        </w:tc>
        <w:tc>
          <w:tcPr>
            <w:tcW w:w="5273" w:type="dxa"/>
            <w:vMerge/>
          </w:tcPr>
          <w:p w:rsidR="00D80657" w:rsidRPr="00A002ED" w:rsidRDefault="00D80657" w:rsidP="002F5AC5">
            <w:pPr>
              <w:pStyle w:val="NoSpacing"/>
              <w:rPr>
                <w:rFonts w:ascii="Arial" w:hAnsi="Arial" w:cs="Arial"/>
                <w:color w:val="000000" w:themeColor="text1"/>
                <w:sz w:val="24"/>
                <w:szCs w:val="24"/>
              </w:rPr>
            </w:pPr>
          </w:p>
        </w:tc>
      </w:tr>
      <w:tr w:rsidR="00B05894" w:rsidRPr="00FC6E59" w:rsidTr="002F5AC5">
        <w:trPr>
          <w:trHeight w:val="323"/>
          <w:jc w:val="center"/>
        </w:trPr>
        <w:tc>
          <w:tcPr>
            <w:tcW w:w="14756" w:type="dxa"/>
            <w:gridSpan w:val="4"/>
            <w:shd w:val="clear" w:color="auto" w:fill="E7E6E6" w:themeFill="background2"/>
          </w:tcPr>
          <w:p w:rsidR="00B05894" w:rsidRPr="00170828" w:rsidRDefault="00B05894" w:rsidP="002F5AC5">
            <w:pPr>
              <w:pStyle w:val="NoSpacing"/>
              <w:jc w:val="center"/>
              <w:rPr>
                <w:rFonts w:ascii="Arial" w:hAnsi="Arial" w:cs="Arial"/>
                <w:color w:val="000000" w:themeColor="text1"/>
                <w:sz w:val="24"/>
                <w:szCs w:val="24"/>
                <w:u w:val="single"/>
              </w:rPr>
            </w:pPr>
            <w:r w:rsidRPr="00170828">
              <w:rPr>
                <w:rFonts w:ascii="Arial" w:hAnsi="Arial" w:cs="Arial"/>
                <w:color w:val="000000" w:themeColor="text1"/>
                <w:sz w:val="28"/>
                <w:szCs w:val="24"/>
                <w:u w:val="single"/>
              </w:rPr>
              <w:t>Competitions and Events</w:t>
            </w:r>
          </w:p>
        </w:tc>
      </w:tr>
      <w:tr w:rsidR="00B05894" w:rsidRPr="00FC6E59" w:rsidTr="004775BC">
        <w:trPr>
          <w:jc w:val="center"/>
        </w:trPr>
        <w:tc>
          <w:tcPr>
            <w:tcW w:w="2697" w:type="dxa"/>
          </w:tcPr>
          <w:p w:rsidR="00B05894" w:rsidRPr="009F488D" w:rsidRDefault="00B05894" w:rsidP="002F5AC5">
            <w:pPr>
              <w:pStyle w:val="NoSpacing"/>
              <w:rPr>
                <w:rFonts w:ascii="Arial" w:hAnsi="Arial" w:cs="Arial"/>
                <w:color w:val="000000" w:themeColor="text1"/>
                <w:sz w:val="24"/>
                <w:szCs w:val="24"/>
              </w:rPr>
            </w:pPr>
            <w:r w:rsidRPr="009F488D">
              <w:rPr>
                <w:rFonts w:ascii="Arial" w:hAnsi="Arial" w:cs="Arial"/>
                <w:color w:val="000000" w:themeColor="text1"/>
                <w:sz w:val="24"/>
                <w:szCs w:val="24"/>
              </w:rPr>
              <w:t xml:space="preserve">Cross Country (Get Ahead) </w:t>
            </w:r>
          </w:p>
        </w:tc>
        <w:tc>
          <w:tcPr>
            <w:tcW w:w="1418" w:type="dxa"/>
          </w:tcPr>
          <w:p w:rsidR="00B05894" w:rsidRDefault="00B05894"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Included </w:t>
            </w:r>
          </w:p>
        </w:tc>
        <w:tc>
          <w:tcPr>
            <w:tcW w:w="5368" w:type="dxa"/>
          </w:tcPr>
          <w:p w:rsidR="00B05894" w:rsidRDefault="00B05894"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Children’s results in the competition</w:t>
            </w:r>
          </w:p>
          <w:p w:rsidR="00B05894" w:rsidRDefault="00B05894"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 xml:space="preserve">Children’s feedback through pupil voice surveys on the experience and opportunities </w:t>
            </w:r>
          </w:p>
        </w:tc>
        <w:tc>
          <w:tcPr>
            <w:tcW w:w="5273" w:type="dxa"/>
          </w:tcPr>
          <w:p w:rsidR="00B05894" w:rsidRDefault="00514006"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Children were inspired and motivated to continue their running</w:t>
            </w:r>
          </w:p>
          <w:p w:rsidR="00514006" w:rsidRDefault="00514006" w:rsidP="00B05894">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Individual performances included a 2</w:t>
            </w:r>
            <w:r w:rsidRPr="00514006">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place medal </w:t>
            </w:r>
          </w:p>
          <w:p w:rsidR="00514006" w:rsidRDefault="00514006" w:rsidP="00514006">
            <w:pPr>
              <w:pStyle w:val="NoSpacing"/>
              <w:numPr>
                <w:ilvl w:val="0"/>
                <w:numId w:val="1"/>
              </w:numPr>
              <w:rPr>
                <w:rFonts w:ascii="Arial" w:hAnsi="Arial" w:cs="Arial"/>
                <w:color w:val="000000" w:themeColor="text1"/>
                <w:sz w:val="24"/>
                <w:szCs w:val="24"/>
              </w:rPr>
            </w:pPr>
            <w:r>
              <w:rPr>
                <w:rFonts w:ascii="Arial" w:hAnsi="Arial" w:cs="Arial"/>
                <w:color w:val="000000" w:themeColor="text1"/>
                <w:sz w:val="24"/>
                <w:szCs w:val="24"/>
              </w:rPr>
              <w:t>Team results included all teams finishing in the top 7 school, including one second place (year 3/4 boys)</w:t>
            </w:r>
          </w:p>
        </w:tc>
      </w:tr>
      <w:tr w:rsidR="00514006" w:rsidRPr="00FC6E59" w:rsidTr="004775BC">
        <w:trPr>
          <w:jc w:val="center"/>
        </w:trPr>
        <w:tc>
          <w:tcPr>
            <w:tcW w:w="2697" w:type="dxa"/>
          </w:tcPr>
          <w:p w:rsidR="00514006" w:rsidRDefault="00514006" w:rsidP="003B7B2F">
            <w:pPr>
              <w:pStyle w:val="NoSpacing"/>
              <w:rPr>
                <w:rFonts w:ascii="Arial" w:hAnsi="Arial" w:cs="Arial"/>
                <w:color w:val="000000" w:themeColor="text1"/>
                <w:sz w:val="24"/>
                <w:szCs w:val="24"/>
              </w:rPr>
            </w:pPr>
            <w:r>
              <w:rPr>
                <w:rFonts w:ascii="Arial" w:hAnsi="Arial" w:cs="Arial"/>
                <w:color w:val="000000" w:themeColor="text1"/>
                <w:sz w:val="24"/>
                <w:szCs w:val="24"/>
              </w:rPr>
              <w:lastRenderedPageBreak/>
              <w:t>KS1 event (</w:t>
            </w:r>
            <w:proofErr w:type="spellStart"/>
            <w:r>
              <w:rPr>
                <w:rFonts w:ascii="Arial" w:hAnsi="Arial" w:cs="Arial"/>
                <w:color w:val="000000" w:themeColor="text1"/>
                <w:sz w:val="24"/>
                <w:szCs w:val="24"/>
              </w:rPr>
              <w:t>Baysgarth</w:t>
            </w:r>
            <w:proofErr w:type="spellEnd"/>
            <w:r>
              <w:rPr>
                <w:rFonts w:ascii="Arial" w:hAnsi="Arial" w:cs="Arial"/>
                <w:color w:val="000000" w:themeColor="text1"/>
                <w:sz w:val="24"/>
                <w:szCs w:val="24"/>
              </w:rPr>
              <w:t xml:space="preserve">) </w:t>
            </w:r>
          </w:p>
        </w:tc>
        <w:tc>
          <w:tcPr>
            <w:tcW w:w="1418" w:type="dxa"/>
          </w:tcPr>
          <w:p w:rsidR="00514006" w:rsidRDefault="00514006" w:rsidP="003B7B2F">
            <w:pPr>
              <w:pStyle w:val="NoSpacing"/>
              <w:jc w:val="center"/>
              <w:rPr>
                <w:rFonts w:ascii="Arial" w:hAnsi="Arial" w:cs="Arial"/>
                <w:color w:val="000000" w:themeColor="text1"/>
                <w:sz w:val="24"/>
                <w:szCs w:val="24"/>
              </w:rPr>
            </w:pPr>
          </w:p>
        </w:tc>
        <w:tc>
          <w:tcPr>
            <w:tcW w:w="5368" w:type="dxa"/>
          </w:tcPr>
          <w:p w:rsidR="00514006" w:rsidRDefault="00514006" w:rsidP="003B7B2F">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Teacher and child feedback on the event (non-competitive) </w:t>
            </w:r>
          </w:p>
        </w:tc>
        <w:tc>
          <w:tcPr>
            <w:tcW w:w="5273" w:type="dxa"/>
          </w:tcPr>
          <w:p w:rsidR="00514006" w:rsidRDefault="00514006" w:rsidP="00514006">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This was a great opportunity to involve KS1 pupils in a sporting event beyond the school premises</w:t>
            </w:r>
          </w:p>
          <w:p w:rsidR="00514006" w:rsidRDefault="00514006" w:rsidP="00514006">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 were able to meet and interact with children from other schools and settings developing their confidence and social skills</w:t>
            </w:r>
          </w:p>
        </w:tc>
      </w:tr>
      <w:tr w:rsidR="00514006" w:rsidRPr="00FC6E59" w:rsidTr="004775BC">
        <w:trPr>
          <w:jc w:val="center"/>
        </w:trPr>
        <w:tc>
          <w:tcPr>
            <w:tcW w:w="2697" w:type="dxa"/>
          </w:tcPr>
          <w:p w:rsidR="00514006" w:rsidRDefault="00514006" w:rsidP="003B7B2F">
            <w:pPr>
              <w:pStyle w:val="NoSpacing"/>
              <w:rPr>
                <w:rFonts w:ascii="Arial" w:hAnsi="Arial" w:cs="Arial"/>
                <w:color w:val="000000" w:themeColor="text1"/>
                <w:sz w:val="24"/>
                <w:szCs w:val="24"/>
              </w:rPr>
            </w:pPr>
            <w:r>
              <w:rPr>
                <w:rFonts w:ascii="Arial" w:hAnsi="Arial" w:cs="Arial"/>
                <w:color w:val="000000" w:themeColor="text1"/>
                <w:sz w:val="24"/>
                <w:szCs w:val="24"/>
              </w:rPr>
              <w:t xml:space="preserve">Future Stars event </w:t>
            </w:r>
          </w:p>
        </w:tc>
        <w:tc>
          <w:tcPr>
            <w:tcW w:w="1418" w:type="dxa"/>
          </w:tcPr>
          <w:p w:rsidR="00514006" w:rsidRDefault="00F51478" w:rsidP="003B7B2F">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Included </w:t>
            </w:r>
          </w:p>
        </w:tc>
        <w:tc>
          <w:tcPr>
            <w:tcW w:w="5368" w:type="dxa"/>
          </w:tcPr>
          <w:p w:rsidR="00514006" w:rsidRDefault="00B31640" w:rsidP="003B7B2F">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Children’s views and feedback on the event</w:t>
            </w:r>
          </w:p>
        </w:tc>
        <w:tc>
          <w:tcPr>
            <w:tcW w:w="5273" w:type="dxa"/>
          </w:tcPr>
          <w:p w:rsidR="00514006" w:rsidRDefault="00B31640" w:rsidP="00514006">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 have been inspired from visiting a sporting stadium as well as meeting athletes</w:t>
            </w:r>
          </w:p>
          <w:p w:rsidR="00B31640" w:rsidRDefault="00B31640" w:rsidP="00514006">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Children spoke positively about the event </w:t>
            </w:r>
          </w:p>
        </w:tc>
      </w:tr>
      <w:tr w:rsidR="00B31640" w:rsidRPr="00FC6E59" w:rsidTr="004775BC">
        <w:trPr>
          <w:jc w:val="center"/>
        </w:trPr>
        <w:tc>
          <w:tcPr>
            <w:tcW w:w="2697" w:type="dxa"/>
          </w:tcPr>
          <w:p w:rsidR="00B31640" w:rsidRPr="008309CD" w:rsidRDefault="00B31640" w:rsidP="002F5AC5">
            <w:pPr>
              <w:pStyle w:val="NoSpacing"/>
              <w:rPr>
                <w:rFonts w:ascii="Arial" w:hAnsi="Arial" w:cs="Arial"/>
                <w:color w:val="000000" w:themeColor="text1"/>
                <w:sz w:val="24"/>
                <w:szCs w:val="24"/>
              </w:rPr>
            </w:pPr>
            <w:r>
              <w:rPr>
                <w:rFonts w:ascii="Arial" w:hAnsi="Arial" w:cs="Arial"/>
                <w:color w:val="000000" w:themeColor="text1"/>
                <w:sz w:val="24"/>
                <w:szCs w:val="24"/>
              </w:rPr>
              <w:t xml:space="preserve">Year 5/6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 </w:t>
            </w:r>
          </w:p>
        </w:tc>
        <w:tc>
          <w:tcPr>
            <w:tcW w:w="1418" w:type="dxa"/>
          </w:tcPr>
          <w:p w:rsidR="00B31640" w:rsidRDefault="00B31640"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Included </w:t>
            </w:r>
          </w:p>
        </w:tc>
        <w:tc>
          <w:tcPr>
            <w:tcW w:w="5368" w:type="dxa"/>
            <w:vMerge w:val="restart"/>
          </w:tcPr>
          <w:p w:rsidR="00B31640" w:rsidRDefault="00B31640" w:rsidP="00B05894">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Outcome of results from the competitive athletics event</w:t>
            </w:r>
          </w:p>
          <w:p w:rsidR="00B31640" w:rsidRDefault="00B31640" w:rsidP="00B05894">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Children’s views and comments on the event</w:t>
            </w:r>
          </w:p>
        </w:tc>
        <w:tc>
          <w:tcPr>
            <w:tcW w:w="5273" w:type="dxa"/>
            <w:vMerge w:val="restart"/>
          </w:tcPr>
          <w:p w:rsidR="00B31640" w:rsidRDefault="00B31640" w:rsidP="00B31640">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Fantastic opportunity for children to put in to practise their skills in a competitive competition </w:t>
            </w:r>
          </w:p>
          <w:p w:rsidR="00B31640" w:rsidRDefault="00B31640" w:rsidP="00B31640">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 xml:space="preserve">Children to developed their school games mark values with children from a range of schools. </w:t>
            </w:r>
          </w:p>
          <w:p w:rsidR="005E4F80" w:rsidRDefault="00B31640" w:rsidP="005E4F80">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Children had the opportunity to participate in an athletics event in a sporting stadium (inspiring event)</w:t>
            </w:r>
          </w:p>
          <w:p w:rsidR="005E4F80" w:rsidRDefault="005E4F80" w:rsidP="005E4F80">
            <w:pPr>
              <w:pStyle w:val="NoSpacing"/>
              <w:numPr>
                <w:ilvl w:val="0"/>
                <w:numId w:val="4"/>
              </w:numPr>
              <w:rPr>
                <w:rFonts w:ascii="Arial" w:hAnsi="Arial" w:cs="Arial"/>
                <w:color w:val="000000" w:themeColor="text1"/>
                <w:sz w:val="24"/>
                <w:szCs w:val="24"/>
              </w:rPr>
            </w:pPr>
            <w:proofErr w:type="spellStart"/>
            <w:r w:rsidRPr="005E4F80">
              <w:rPr>
                <w:rFonts w:ascii="Arial" w:hAnsi="Arial" w:cs="Arial"/>
                <w:color w:val="000000" w:themeColor="text1"/>
                <w:sz w:val="24"/>
                <w:szCs w:val="24"/>
              </w:rPr>
              <w:t>Quibell</w:t>
            </w:r>
            <w:proofErr w:type="spellEnd"/>
            <w:r w:rsidRPr="005E4F80">
              <w:rPr>
                <w:rFonts w:ascii="Arial" w:hAnsi="Arial" w:cs="Arial"/>
                <w:color w:val="000000" w:themeColor="text1"/>
                <w:sz w:val="24"/>
                <w:szCs w:val="24"/>
              </w:rPr>
              <w:t>- Year 5/6 team came 7</w:t>
            </w:r>
            <w:r w:rsidRPr="005E4F80">
              <w:rPr>
                <w:rFonts w:ascii="Arial" w:hAnsi="Arial" w:cs="Arial"/>
                <w:color w:val="000000" w:themeColor="text1"/>
                <w:sz w:val="24"/>
                <w:szCs w:val="24"/>
                <w:vertAlign w:val="superscript"/>
              </w:rPr>
              <w:t>th</w:t>
            </w:r>
            <w:r w:rsidRPr="005E4F80">
              <w:rPr>
                <w:rFonts w:ascii="Arial" w:hAnsi="Arial" w:cs="Arial"/>
                <w:color w:val="000000" w:themeColor="text1"/>
                <w:sz w:val="24"/>
                <w:szCs w:val="24"/>
              </w:rPr>
              <w:t>/17</w:t>
            </w:r>
            <w:r>
              <w:rPr>
                <w:rFonts w:ascii="Arial" w:hAnsi="Arial" w:cs="Arial"/>
                <w:color w:val="000000" w:themeColor="text1"/>
                <w:sz w:val="24"/>
                <w:szCs w:val="24"/>
              </w:rPr>
              <w:t xml:space="preserve"> and </w:t>
            </w:r>
            <w:r w:rsidRPr="005E4F80">
              <w:rPr>
                <w:rFonts w:ascii="Arial" w:hAnsi="Arial" w:cs="Arial"/>
                <w:color w:val="000000" w:themeColor="text1"/>
                <w:sz w:val="24"/>
                <w:szCs w:val="24"/>
              </w:rPr>
              <w:t>Year ¾ team placed 13</w:t>
            </w:r>
            <w:r w:rsidRPr="005E4F80">
              <w:rPr>
                <w:rFonts w:ascii="Arial" w:hAnsi="Arial" w:cs="Arial"/>
                <w:color w:val="000000" w:themeColor="text1"/>
                <w:sz w:val="24"/>
                <w:szCs w:val="24"/>
                <w:vertAlign w:val="superscript"/>
              </w:rPr>
              <w:t>th</w:t>
            </w:r>
            <w:r w:rsidRPr="005E4F80">
              <w:rPr>
                <w:rFonts w:ascii="Arial" w:hAnsi="Arial" w:cs="Arial"/>
                <w:color w:val="000000" w:themeColor="text1"/>
                <w:sz w:val="24"/>
                <w:szCs w:val="24"/>
              </w:rPr>
              <w:t xml:space="preserve"> /17</w:t>
            </w:r>
          </w:p>
          <w:p w:rsidR="005E4F80" w:rsidRPr="005E4F80" w:rsidRDefault="005E4F80" w:rsidP="005E4F80">
            <w:pPr>
              <w:pStyle w:val="NoSpacing"/>
              <w:numPr>
                <w:ilvl w:val="0"/>
                <w:numId w:val="4"/>
              </w:numPr>
              <w:rPr>
                <w:rFonts w:ascii="Arial" w:hAnsi="Arial" w:cs="Arial"/>
                <w:color w:val="000000" w:themeColor="text1"/>
                <w:sz w:val="24"/>
                <w:szCs w:val="24"/>
              </w:rPr>
            </w:pPr>
            <w:r>
              <w:rPr>
                <w:rFonts w:ascii="Arial" w:hAnsi="Arial" w:cs="Arial"/>
                <w:color w:val="000000" w:themeColor="text1"/>
                <w:sz w:val="24"/>
                <w:szCs w:val="24"/>
              </w:rPr>
              <w:t>KS2 athletics 3</w:t>
            </w:r>
            <w:r w:rsidRPr="005E4F80">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place </w:t>
            </w:r>
          </w:p>
        </w:tc>
      </w:tr>
      <w:tr w:rsidR="00B31640" w:rsidRPr="00FC6E59" w:rsidTr="004775BC">
        <w:trPr>
          <w:jc w:val="center"/>
        </w:trPr>
        <w:tc>
          <w:tcPr>
            <w:tcW w:w="2697" w:type="dxa"/>
          </w:tcPr>
          <w:p w:rsidR="00B31640" w:rsidRPr="008309CD" w:rsidRDefault="00B31640" w:rsidP="002F5AC5">
            <w:pPr>
              <w:pStyle w:val="NoSpacing"/>
              <w:rPr>
                <w:rFonts w:ascii="Arial" w:hAnsi="Arial" w:cs="Arial"/>
                <w:color w:val="000000" w:themeColor="text1"/>
                <w:sz w:val="24"/>
                <w:szCs w:val="24"/>
              </w:rPr>
            </w:pPr>
            <w:r>
              <w:rPr>
                <w:rFonts w:ascii="Arial" w:hAnsi="Arial" w:cs="Arial"/>
                <w:color w:val="000000" w:themeColor="text1"/>
                <w:sz w:val="24"/>
                <w:szCs w:val="24"/>
              </w:rPr>
              <w:t xml:space="preserve">Year 3/4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w:t>
            </w:r>
          </w:p>
        </w:tc>
        <w:tc>
          <w:tcPr>
            <w:tcW w:w="1418" w:type="dxa"/>
          </w:tcPr>
          <w:p w:rsidR="00B31640" w:rsidRDefault="00B31640"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Included</w:t>
            </w:r>
          </w:p>
        </w:tc>
        <w:tc>
          <w:tcPr>
            <w:tcW w:w="5368" w:type="dxa"/>
            <w:vMerge/>
          </w:tcPr>
          <w:p w:rsidR="00B31640" w:rsidRDefault="00B31640" w:rsidP="002F5AC5">
            <w:pPr>
              <w:pStyle w:val="NoSpacing"/>
              <w:ind w:left="360"/>
              <w:rPr>
                <w:rFonts w:ascii="Arial" w:hAnsi="Arial" w:cs="Arial"/>
                <w:color w:val="000000" w:themeColor="text1"/>
                <w:sz w:val="24"/>
                <w:szCs w:val="24"/>
              </w:rPr>
            </w:pPr>
          </w:p>
        </w:tc>
        <w:tc>
          <w:tcPr>
            <w:tcW w:w="5273" w:type="dxa"/>
            <w:vMerge/>
          </w:tcPr>
          <w:p w:rsidR="00B31640" w:rsidRDefault="00B31640" w:rsidP="002F5AC5">
            <w:pPr>
              <w:pStyle w:val="NoSpacing"/>
              <w:ind w:left="360"/>
              <w:rPr>
                <w:rFonts w:ascii="Arial" w:hAnsi="Arial" w:cs="Arial"/>
                <w:color w:val="000000" w:themeColor="text1"/>
                <w:sz w:val="24"/>
                <w:szCs w:val="24"/>
              </w:rPr>
            </w:pPr>
          </w:p>
        </w:tc>
      </w:tr>
      <w:tr w:rsidR="00B31640" w:rsidRPr="00FC6E59" w:rsidTr="004775BC">
        <w:trPr>
          <w:jc w:val="center"/>
        </w:trPr>
        <w:tc>
          <w:tcPr>
            <w:tcW w:w="2697" w:type="dxa"/>
          </w:tcPr>
          <w:p w:rsidR="00B31640" w:rsidRDefault="00B31640" w:rsidP="002F5AC5">
            <w:pPr>
              <w:pStyle w:val="NoSpacing"/>
              <w:rPr>
                <w:rFonts w:ascii="Arial" w:hAnsi="Arial" w:cs="Arial"/>
                <w:color w:val="000000" w:themeColor="text1"/>
                <w:sz w:val="24"/>
                <w:szCs w:val="24"/>
              </w:rPr>
            </w:pPr>
            <w:r>
              <w:rPr>
                <w:rFonts w:ascii="Arial" w:hAnsi="Arial" w:cs="Arial"/>
                <w:color w:val="000000" w:themeColor="text1"/>
                <w:sz w:val="24"/>
                <w:szCs w:val="24"/>
              </w:rPr>
              <w:t>KS2 Athletics competition (EIS)</w:t>
            </w:r>
          </w:p>
        </w:tc>
        <w:tc>
          <w:tcPr>
            <w:tcW w:w="1418" w:type="dxa"/>
          </w:tcPr>
          <w:p w:rsidR="00B31640" w:rsidRDefault="00B31640"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Included</w:t>
            </w:r>
          </w:p>
        </w:tc>
        <w:tc>
          <w:tcPr>
            <w:tcW w:w="5368" w:type="dxa"/>
            <w:vMerge/>
          </w:tcPr>
          <w:p w:rsidR="00B31640" w:rsidRDefault="00B31640" w:rsidP="00B05894">
            <w:pPr>
              <w:pStyle w:val="NoSpacing"/>
              <w:numPr>
                <w:ilvl w:val="0"/>
                <w:numId w:val="5"/>
              </w:numPr>
              <w:rPr>
                <w:rFonts w:ascii="Arial" w:hAnsi="Arial" w:cs="Arial"/>
                <w:color w:val="000000" w:themeColor="text1"/>
                <w:sz w:val="24"/>
                <w:szCs w:val="24"/>
              </w:rPr>
            </w:pPr>
          </w:p>
        </w:tc>
        <w:tc>
          <w:tcPr>
            <w:tcW w:w="5273" w:type="dxa"/>
            <w:vMerge/>
          </w:tcPr>
          <w:p w:rsidR="00B31640" w:rsidRDefault="00B31640" w:rsidP="00B05894">
            <w:pPr>
              <w:pStyle w:val="NoSpacing"/>
              <w:numPr>
                <w:ilvl w:val="0"/>
                <w:numId w:val="5"/>
              </w:numPr>
              <w:rPr>
                <w:rFonts w:ascii="Arial" w:hAnsi="Arial" w:cs="Arial"/>
                <w:color w:val="000000" w:themeColor="text1"/>
                <w:sz w:val="24"/>
                <w:szCs w:val="24"/>
              </w:rPr>
            </w:pPr>
          </w:p>
        </w:tc>
      </w:tr>
      <w:tr w:rsidR="00B05894" w:rsidRPr="00FC6E59" w:rsidTr="004775BC">
        <w:trPr>
          <w:trHeight w:val="350"/>
          <w:jc w:val="center"/>
        </w:trPr>
        <w:tc>
          <w:tcPr>
            <w:tcW w:w="2697" w:type="dxa"/>
            <w:shd w:val="clear" w:color="auto" w:fill="E7E6E6" w:themeFill="background2"/>
          </w:tcPr>
          <w:p w:rsidR="00B05894" w:rsidRDefault="00B05894" w:rsidP="002F5AC5">
            <w:pPr>
              <w:pStyle w:val="NoSpacing"/>
              <w:jc w:val="center"/>
              <w:rPr>
                <w:rFonts w:ascii="Arial" w:hAnsi="Arial" w:cs="Arial"/>
                <w:color w:val="000000" w:themeColor="text1"/>
                <w:sz w:val="24"/>
                <w:szCs w:val="24"/>
                <w:u w:val="single"/>
              </w:rPr>
            </w:pPr>
          </w:p>
        </w:tc>
        <w:tc>
          <w:tcPr>
            <w:tcW w:w="1418" w:type="dxa"/>
            <w:shd w:val="clear" w:color="auto" w:fill="E7E6E6" w:themeFill="background2"/>
          </w:tcPr>
          <w:p w:rsidR="00B05894" w:rsidRDefault="00B05894" w:rsidP="002F5AC5">
            <w:pPr>
              <w:pStyle w:val="NoSpacing"/>
              <w:jc w:val="center"/>
              <w:rPr>
                <w:rFonts w:ascii="Arial" w:hAnsi="Arial" w:cs="Arial"/>
                <w:color w:val="000000" w:themeColor="text1"/>
                <w:sz w:val="24"/>
                <w:szCs w:val="24"/>
              </w:rPr>
            </w:pPr>
          </w:p>
        </w:tc>
        <w:tc>
          <w:tcPr>
            <w:tcW w:w="5368" w:type="dxa"/>
            <w:shd w:val="clear" w:color="auto" w:fill="E7E6E6" w:themeFill="background2"/>
          </w:tcPr>
          <w:p w:rsidR="00B05894" w:rsidRPr="00217C79" w:rsidRDefault="00B05894" w:rsidP="002F5AC5">
            <w:pPr>
              <w:pStyle w:val="NoSpacing"/>
              <w:ind w:left="360"/>
              <w:jc w:val="center"/>
              <w:rPr>
                <w:rFonts w:ascii="Arial" w:hAnsi="Arial" w:cs="Arial"/>
                <w:color w:val="000000" w:themeColor="text1"/>
                <w:sz w:val="24"/>
                <w:szCs w:val="24"/>
                <w:u w:val="single"/>
              </w:rPr>
            </w:pPr>
            <w:r w:rsidRPr="00217C79">
              <w:rPr>
                <w:rFonts w:ascii="Arial" w:hAnsi="Arial" w:cs="Arial"/>
                <w:color w:val="000000" w:themeColor="text1"/>
                <w:sz w:val="28"/>
                <w:szCs w:val="24"/>
                <w:u w:val="single"/>
              </w:rPr>
              <w:t>Transport</w:t>
            </w:r>
          </w:p>
        </w:tc>
        <w:tc>
          <w:tcPr>
            <w:tcW w:w="5273" w:type="dxa"/>
            <w:shd w:val="clear" w:color="auto" w:fill="E7E6E6" w:themeFill="background2"/>
          </w:tcPr>
          <w:p w:rsidR="00B05894" w:rsidRPr="00C15594" w:rsidRDefault="00B05894" w:rsidP="002F5AC5">
            <w:pPr>
              <w:pStyle w:val="NoSpacing"/>
              <w:ind w:left="360"/>
              <w:rPr>
                <w:rFonts w:ascii="Arial" w:hAnsi="Arial" w:cs="Arial"/>
                <w:color w:val="000000" w:themeColor="text1"/>
                <w:sz w:val="24"/>
                <w:szCs w:val="24"/>
              </w:rPr>
            </w:pPr>
          </w:p>
        </w:tc>
      </w:tr>
      <w:tr w:rsidR="00731DC6" w:rsidRPr="00FC6E59" w:rsidTr="004775BC">
        <w:trPr>
          <w:jc w:val="center"/>
        </w:trPr>
        <w:tc>
          <w:tcPr>
            <w:tcW w:w="2697" w:type="dxa"/>
          </w:tcPr>
          <w:p w:rsidR="00731DC6" w:rsidRDefault="00731DC6" w:rsidP="002F5AC5">
            <w:pPr>
              <w:pStyle w:val="NoSpacing"/>
              <w:jc w:val="center"/>
              <w:rPr>
                <w:rFonts w:ascii="Arial" w:hAnsi="Arial" w:cs="Arial"/>
                <w:color w:val="000000" w:themeColor="text1"/>
                <w:sz w:val="24"/>
                <w:szCs w:val="24"/>
                <w:u w:val="single"/>
              </w:rPr>
            </w:pPr>
            <w:r>
              <w:rPr>
                <w:rFonts w:ascii="Arial" w:hAnsi="Arial" w:cs="Arial"/>
                <w:color w:val="000000" w:themeColor="text1"/>
                <w:sz w:val="24"/>
                <w:szCs w:val="24"/>
                <w:u w:val="single"/>
              </w:rPr>
              <w:t>Cross Country (Get Ahead)</w:t>
            </w:r>
          </w:p>
        </w:tc>
        <w:tc>
          <w:tcPr>
            <w:tcW w:w="1418" w:type="dxa"/>
          </w:tcPr>
          <w:p w:rsidR="00731DC6" w:rsidRDefault="00731DC6"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£220</w:t>
            </w:r>
          </w:p>
        </w:tc>
        <w:tc>
          <w:tcPr>
            <w:tcW w:w="5368" w:type="dxa"/>
          </w:tcPr>
          <w:p w:rsidR="00731DC6" w:rsidRDefault="00731DC6" w:rsidP="00B05894">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Children’s reflections on the day </w:t>
            </w:r>
          </w:p>
          <w:p w:rsidR="00731DC6" w:rsidRDefault="00731DC6" w:rsidP="00B05894">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Outcomes and results from the cross country races </w:t>
            </w:r>
          </w:p>
          <w:p w:rsidR="00731DC6" w:rsidRPr="00C15594" w:rsidRDefault="00731DC6" w:rsidP="00B05894">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Amount of children engaged in the event </w:t>
            </w:r>
          </w:p>
        </w:tc>
        <w:tc>
          <w:tcPr>
            <w:tcW w:w="5273" w:type="dxa"/>
            <w:vMerge w:val="restart"/>
          </w:tcPr>
          <w:p w:rsidR="00731DC6" w:rsidRDefault="00731DC6" w:rsidP="00B31640">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See impact above </w:t>
            </w:r>
          </w:p>
          <w:p w:rsidR="00F7096A" w:rsidRPr="00C15594" w:rsidRDefault="00F7096A" w:rsidP="00B31640">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At all events, maximum amount of children </w:t>
            </w:r>
            <w:proofErr w:type="gramStart"/>
            <w:r>
              <w:rPr>
                <w:rFonts w:ascii="Arial" w:hAnsi="Arial" w:cs="Arial"/>
                <w:color w:val="000000" w:themeColor="text1"/>
                <w:sz w:val="24"/>
                <w:szCs w:val="24"/>
              </w:rPr>
              <w:t>were</w:t>
            </w:r>
            <w:proofErr w:type="gramEnd"/>
            <w:r>
              <w:rPr>
                <w:rFonts w:ascii="Arial" w:hAnsi="Arial" w:cs="Arial"/>
                <w:color w:val="000000" w:themeColor="text1"/>
                <w:sz w:val="24"/>
                <w:szCs w:val="24"/>
              </w:rPr>
              <w:t xml:space="preserve"> involved that was allowed through the </w:t>
            </w:r>
            <w:proofErr w:type="spellStart"/>
            <w:r>
              <w:rPr>
                <w:rFonts w:ascii="Arial" w:hAnsi="Arial" w:cs="Arial"/>
                <w:color w:val="000000" w:themeColor="text1"/>
                <w:sz w:val="24"/>
                <w:szCs w:val="24"/>
              </w:rPr>
              <w:t>getahead</w:t>
            </w:r>
            <w:proofErr w:type="spellEnd"/>
            <w:r>
              <w:rPr>
                <w:rFonts w:ascii="Arial" w:hAnsi="Arial" w:cs="Arial"/>
                <w:color w:val="000000" w:themeColor="text1"/>
                <w:sz w:val="24"/>
                <w:szCs w:val="24"/>
              </w:rPr>
              <w:t xml:space="preserve"> partnership. </w:t>
            </w:r>
          </w:p>
        </w:tc>
      </w:tr>
      <w:tr w:rsidR="00731DC6" w:rsidRPr="00FC6E59" w:rsidTr="004775BC">
        <w:trPr>
          <w:jc w:val="center"/>
        </w:trPr>
        <w:tc>
          <w:tcPr>
            <w:tcW w:w="2697" w:type="dxa"/>
          </w:tcPr>
          <w:p w:rsidR="00731DC6" w:rsidRDefault="00731DC6" w:rsidP="002F5AC5">
            <w:pPr>
              <w:pStyle w:val="NoSpacing"/>
              <w:jc w:val="center"/>
              <w:rPr>
                <w:rFonts w:ascii="Arial" w:hAnsi="Arial" w:cs="Arial"/>
                <w:color w:val="000000" w:themeColor="text1"/>
                <w:sz w:val="24"/>
                <w:szCs w:val="24"/>
                <w:u w:val="single"/>
              </w:rPr>
            </w:pPr>
            <w:r>
              <w:rPr>
                <w:rFonts w:ascii="Arial" w:hAnsi="Arial" w:cs="Arial"/>
                <w:color w:val="000000" w:themeColor="text1"/>
                <w:sz w:val="24"/>
                <w:szCs w:val="24"/>
                <w:u w:val="single"/>
              </w:rPr>
              <w:t>Dodgeball (PODS)</w:t>
            </w:r>
          </w:p>
        </w:tc>
        <w:tc>
          <w:tcPr>
            <w:tcW w:w="1418" w:type="dxa"/>
          </w:tcPr>
          <w:p w:rsidR="00731DC6" w:rsidRDefault="00731DC6"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£250</w:t>
            </w:r>
          </w:p>
        </w:tc>
        <w:tc>
          <w:tcPr>
            <w:tcW w:w="5368" w:type="dxa"/>
          </w:tcPr>
          <w:p w:rsidR="00F7096A" w:rsidRDefault="00F7096A" w:rsidP="00F7096A">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Outcome of results from the competitive athletics event</w:t>
            </w:r>
          </w:p>
          <w:p w:rsidR="00731DC6" w:rsidRDefault="00F7096A" w:rsidP="00F7096A">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Children’s views and comments on the event</w:t>
            </w:r>
          </w:p>
        </w:tc>
        <w:tc>
          <w:tcPr>
            <w:tcW w:w="5273" w:type="dxa"/>
            <w:vMerge/>
          </w:tcPr>
          <w:p w:rsidR="00731DC6" w:rsidRPr="00C15594" w:rsidRDefault="00731DC6" w:rsidP="002F5AC5">
            <w:pPr>
              <w:pStyle w:val="NoSpacing"/>
              <w:ind w:left="360"/>
              <w:rPr>
                <w:rFonts w:ascii="Arial" w:hAnsi="Arial" w:cs="Arial"/>
                <w:color w:val="000000" w:themeColor="text1"/>
                <w:sz w:val="24"/>
                <w:szCs w:val="24"/>
              </w:rPr>
            </w:pPr>
          </w:p>
        </w:tc>
      </w:tr>
      <w:tr w:rsidR="00731DC6" w:rsidRPr="00FC6E59" w:rsidTr="004775BC">
        <w:trPr>
          <w:trHeight w:val="359"/>
          <w:jc w:val="center"/>
        </w:trPr>
        <w:tc>
          <w:tcPr>
            <w:tcW w:w="2697" w:type="dxa"/>
          </w:tcPr>
          <w:p w:rsidR="00731DC6" w:rsidRPr="008309CD" w:rsidRDefault="00731DC6" w:rsidP="00F51478">
            <w:pPr>
              <w:pStyle w:val="NoSpacing"/>
              <w:rPr>
                <w:rFonts w:ascii="Arial" w:hAnsi="Arial" w:cs="Arial"/>
                <w:color w:val="000000" w:themeColor="text1"/>
                <w:sz w:val="24"/>
                <w:szCs w:val="24"/>
              </w:rPr>
            </w:pPr>
            <w:r>
              <w:rPr>
                <w:rFonts w:ascii="Arial" w:hAnsi="Arial" w:cs="Arial"/>
                <w:color w:val="000000" w:themeColor="text1"/>
                <w:sz w:val="24"/>
                <w:szCs w:val="24"/>
              </w:rPr>
              <w:t xml:space="preserve">Year 5/6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 (PODS)</w:t>
            </w:r>
          </w:p>
        </w:tc>
        <w:tc>
          <w:tcPr>
            <w:tcW w:w="1418" w:type="dxa"/>
          </w:tcPr>
          <w:p w:rsidR="00731DC6" w:rsidRDefault="00731DC6" w:rsidP="00F51478">
            <w:pPr>
              <w:pStyle w:val="NoSpacing"/>
              <w:jc w:val="center"/>
              <w:rPr>
                <w:rFonts w:ascii="Arial" w:hAnsi="Arial" w:cs="Arial"/>
                <w:color w:val="000000" w:themeColor="text1"/>
                <w:sz w:val="24"/>
                <w:szCs w:val="24"/>
              </w:rPr>
            </w:pPr>
            <w:r>
              <w:rPr>
                <w:rFonts w:ascii="Arial" w:hAnsi="Arial" w:cs="Arial"/>
                <w:color w:val="000000" w:themeColor="text1"/>
                <w:sz w:val="24"/>
                <w:szCs w:val="24"/>
              </w:rPr>
              <w:t>£250</w:t>
            </w:r>
          </w:p>
        </w:tc>
        <w:tc>
          <w:tcPr>
            <w:tcW w:w="5368" w:type="dxa"/>
            <w:vMerge w:val="restart"/>
          </w:tcPr>
          <w:p w:rsidR="00731DC6" w:rsidRDefault="00731DC6" w:rsidP="00F51478">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Outcome of the event (final placings) </w:t>
            </w:r>
          </w:p>
          <w:p w:rsidR="00731DC6" w:rsidRDefault="00731DC6" w:rsidP="00F51478">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lastRenderedPageBreak/>
              <w:t xml:space="preserve">Feedback and responses from the children and staff attending </w:t>
            </w:r>
          </w:p>
        </w:tc>
        <w:tc>
          <w:tcPr>
            <w:tcW w:w="5273" w:type="dxa"/>
            <w:vMerge/>
          </w:tcPr>
          <w:p w:rsidR="00731DC6" w:rsidRDefault="00731DC6" w:rsidP="00F51478">
            <w:pPr>
              <w:pStyle w:val="NoSpacing"/>
              <w:ind w:left="360"/>
              <w:rPr>
                <w:rFonts w:ascii="Arial" w:hAnsi="Arial" w:cs="Arial"/>
                <w:color w:val="000000" w:themeColor="text1"/>
                <w:sz w:val="24"/>
                <w:szCs w:val="24"/>
              </w:rPr>
            </w:pPr>
          </w:p>
        </w:tc>
      </w:tr>
      <w:tr w:rsidR="00731DC6" w:rsidRPr="00FC6E59" w:rsidTr="004775BC">
        <w:trPr>
          <w:trHeight w:val="359"/>
          <w:jc w:val="center"/>
        </w:trPr>
        <w:tc>
          <w:tcPr>
            <w:tcW w:w="2697" w:type="dxa"/>
          </w:tcPr>
          <w:p w:rsidR="00731DC6" w:rsidRPr="008309CD" w:rsidRDefault="00731DC6" w:rsidP="00F51478">
            <w:pPr>
              <w:pStyle w:val="NoSpacing"/>
              <w:rPr>
                <w:rFonts w:ascii="Arial" w:hAnsi="Arial" w:cs="Arial"/>
                <w:color w:val="000000" w:themeColor="text1"/>
                <w:sz w:val="24"/>
                <w:szCs w:val="24"/>
              </w:rPr>
            </w:pPr>
            <w:r>
              <w:rPr>
                <w:rFonts w:ascii="Arial" w:hAnsi="Arial" w:cs="Arial"/>
                <w:color w:val="000000" w:themeColor="text1"/>
                <w:sz w:val="24"/>
                <w:szCs w:val="24"/>
              </w:rPr>
              <w:lastRenderedPageBreak/>
              <w:t xml:space="preserve">Year 3/4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 (PODS)</w:t>
            </w:r>
          </w:p>
        </w:tc>
        <w:tc>
          <w:tcPr>
            <w:tcW w:w="1418" w:type="dxa"/>
          </w:tcPr>
          <w:p w:rsidR="00731DC6" w:rsidRDefault="00731DC6" w:rsidP="00F51478">
            <w:pPr>
              <w:pStyle w:val="NoSpacing"/>
              <w:jc w:val="center"/>
              <w:rPr>
                <w:rFonts w:ascii="Arial" w:hAnsi="Arial" w:cs="Arial"/>
                <w:color w:val="000000" w:themeColor="text1"/>
                <w:sz w:val="24"/>
                <w:szCs w:val="24"/>
              </w:rPr>
            </w:pPr>
            <w:r>
              <w:rPr>
                <w:rFonts w:ascii="Arial" w:hAnsi="Arial" w:cs="Arial"/>
                <w:color w:val="000000" w:themeColor="text1"/>
                <w:sz w:val="24"/>
                <w:szCs w:val="24"/>
              </w:rPr>
              <w:t>£250</w:t>
            </w:r>
          </w:p>
        </w:tc>
        <w:tc>
          <w:tcPr>
            <w:tcW w:w="5368" w:type="dxa"/>
            <w:vMerge/>
          </w:tcPr>
          <w:p w:rsidR="00731DC6" w:rsidRDefault="00731DC6" w:rsidP="00F51478">
            <w:pPr>
              <w:pStyle w:val="NoSpacing"/>
              <w:ind w:left="360"/>
              <w:rPr>
                <w:rFonts w:ascii="Arial" w:hAnsi="Arial" w:cs="Arial"/>
                <w:color w:val="000000" w:themeColor="text1"/>
                <w:sz w:val="24"/>
                <w:szCs w:val="24"/>
              </w:rPr>
            </w:pPr>
          </w:p>
        </w:tc>
        <w:tc>
          <w:tcPr>
            <w:tcW w:w="5273" w:type="dxa"/>
            <w:vMerge/>
          </w:tcPr>
          <w:p w:rsidR="00731DC6" w:rsidRDefault="00731DC6" w:rsidP="00F51478">
            <w:pPr>
              <w:pStyle w:val="NoSpacing"/>
              <w:ind w:left="360"/>
              <w:rPr>
                <w:rFonts w:ascii="Arial" w:hAnsi="Arial" w:cs="Arial"/>
                <w:color w:val="000000" w:themeColor="text1"/>
                <w:sz w:val="24"/>
                <w:szCs w:val="24"/>
              </w:rPr>
            </w:pPr>
          </w:p>
        </w:tc>
      </w:tr>
      <w:tr w:rsidR="00731DC6" w:rsidRPr="00FC6E59" w:rsidTr="004775BC">
        <w:trPr>
          <w:trHeight w:val="359"/>
          <w:jc w:val="center"/>
        </w:trPr>
        <w:tc>
          <w:tcPr>
            <w:tcW w:w="2697" w:type="dxa"/>
          </w:tcPr>
          <w:p w:rsidR="00731DC6" w:rsidRDefault="00731DC6"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lastRenderedPageBreak/>
              <w:t>Biathlon (</w:t>
            </w:r>
            <w:proofErr w:type="spellStart"/>
            <w:r>
              <w:rPr>
                <w:rFonts w:ascii="Arial" w:hAnsi="Arial" w:cs="Arial"/>
                <w:color w:val="000000" w:themeColor="text1"/>
                <w:sz w:val="24"/>
                <w:szCs w:val="24"/>
              </w:rPr>
              <w:t>Hymers</w:t>
            </w:r>
            <w:proofErr w:type="spellEnd"/>
            <w:r>
              <w:rPr>
                <w:rFonts w:ascii="Arial" w:hAnsi="Arial" w:cs="Arial"/>
                <w:color w:val="000000" w:themeColor="text1"/>
                <w:sz w:val="24"/>
                <w:szCs w:val="24"/>
              </w:rPr>
              <w:t>)</w:t>
            </w:r>
          </w:p>
        </w:tc>
        <w:tc>
          <w:tcPr>
            <w:tcW w:w="1418" w:type="dxa"/>
          </w:tcPr>
          <w:p w:rsidR="00731DC6" w:rsidRDefault="00731DC6"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£308</w:t>
            </w:r>
          </w:p>
        </w:tc>
        <w:tc>
          <w:tcPr>
            <w:tcW w:w="5368" w:type="dxa"/>
          </w:tcPr>
          <w:p w:rsidR="00731DC6" w:rsidRDefault="00731DC6" w:rsidP="00B05894">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Amount of children attending a beyond the curriculum experience</w:t>
            </w:r>
          </w:p>
          <w:p w:rsidR="00731DC6" w:rsidRPr="00F8128C" w:rsidRDefault="00731DC6" w:rsidP="00B05894">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Children’s reflections and feedback on the day</w:t>
            </w:r>
          </w:p>
        </w:tc>
        <w:tc>
          <w:tcPr>
            <w:tcW w:w="5273" w:type="dxa"/>
            <w:vMerge/>
          </w:tcPr>
          <w:p w:rsidR="00731DC6" w:rsidRDefault="00731DC6" w:rsidP="002F5AC5">
            <w:pPr>
              <w:pStyle w:val="NoSpacing"/>
              <w:ind w:left="360"/>
              <w:rPr>
                <w:rFonts w:ascii="Arial" w:hAnsi="Arial" w:cs="Arial"/>
                <w:color w:val="000000" w:themeColor="text1"/>
                <w:sz w:val="24"/>
                <w:szCs w:val="24"/>
              </w:rPr>
            </w:pPr>
          </w:p>
        </w:tc>
      </w:tr>
      <w:tr w:rsidR="00731DC6" w:rsidRPr="00FC6E59" w:rsidTr="004775BC">
        <w:trPr>
          <w:trHeight w:val="359"/>
          <w:jc w:val="center"/>
        </w:trPr>
        <w:tc>
          <w:tcPr>
            <w:tcW w:w="2697" w:type="dxa"/>
          </w:tcPr>
          <w:p w:rsidR="00731DC6" w:rsidRDefault="00731DC6"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Quad Kids (</w:t>
            </w:r>
            <w:proofErr w:type="spellStart"/>
            <w:r>
              <w:rPr>
                <w:rFonts w:ascii="Arial" w:hAnsi="Arial" w:cs="Arial"/>
                <w:color w:val="000000" w:themeColor="text1"/>
                <w:sz w:val="24"/>
                <w:szCs w:val="24"/>
              </w:rPr>
              <w:t>Quibell</w:t>
            </w:r>
            <w:proofErr w:type="spellEnd"/>
            <w:r>
              <w:rPr>
                <w:rFonts w:ascii="Arial" w:hAnsi="Arial" w:cs="Arial"/>
                <w:color w:val="000000" w:themeColor="text1"/>
                <w:sz w:val="24"/>
                <w:szCs w:val="24"/>
              </w:rPr>
              <w:t xml:space="preserve"> Park)</w:t>
            </w:r>
          </w:p>
        </w:tc>
        <w:tc>
          <w:tcPr>
            <w:tcW w:w="1418" w:type="dxa"/>
          </w:tcPr>
          <w:p w:rsidR="00731DC6" w:rsidRDefault="00731DC6"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£250</w:t>
            </w:r>
          </w:p>
        </w:tc>
        <w:tc>
          <w:tcPr>
            <w:tcW w:w="5368" w:type="dxa"/>
          </w:tcPr>
          <w:p w:rsidR="00731DC6" w:rsidRDefault="00731DC6" w:rsidP="00B05894">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Results from the event</w:t>
            </w:r>
          </w:p>
          <w:p w:rsidR="00731DC6" w:rsidRDefault="00731DC6" w:rsidP="00B05894">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Children’s engagement and experience of a sporting stadium.</w:t>
            </w:r>
          </w:p>
          <w:p w:rsidR="00731DC6" w:rsidRDefault="00731DC6" w:rsidP="00B05894">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Children’s feedback on the event</w:t>
            </w:r>
          </w:p>
        </w:tc>
        <w:tc>
          <w:tcPr>
            <w:tcW w:w="5273" w:type="dxa"/>
            <w:vMerge/>
          </w:tcPr>
          <w:p w:rsidR="00731DC6" w:rsidRDefault="00731DC6" w:rsidP="002F5AC5">
            <w:pPr>
              <w:pStyle w:val="NoSpacing"/>
              <w:ind w:left="360"/>
              <w:rPr>
                <w:rFonts w:ascii="Arial" w:hAnsi="Arial" w:cs="Arial"/>
                <w:color w:val="000000" w:themeColor="text1"/>
                <w:sz w:val="24"/>
                <w:szCs w:val="24"/>
              </w:rPr>
            </w:pPr>
          </w:p>
        </w:tc>
      </w:tr>
      <w:tr w:rsidR="00731DC6" w:rsidRPr="00FC6E59" w:rsidTr="004775BC">
        <w:trPr>
          <w:trHeight w:val="359"/>
          <w:jc w:val="center"/>
        </w:trPr>
        <w:tc>
          <w:tcPr>
            <w:tcW w:w="2697" w:type="dxa"/>
          </w:tcPr>
          <w:p w:rsidR="00731DC6" w:rsidRDefault="00731DC6"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KS2 Athletics (EIS)</w:t>
            </w:r>
          </w:p>
        </w:tc>
        <w:tc>
          <w:tcPr>
            <w:tcW w:w="1418" w:type="dxa"/>
          </w:tcPr>
          <w:p w:rsidR="00731DC6" w:rsidRDefault="00731DC6" w:rsidP="002F5AC5">
            <w:pPr>
              <w:pStyle w:val="NoSpacing"/>
              <w:jc w:val="center"/>
              <w:rPr>
                <w:rFonts w:ascii="Arial" w:hAnsi="Arial" w:cs="Arial"/>
                <w:color w:val="000000" w:themeColor="text1"/>
                <w:sz w:val="24"/>
                <w:szCs w:val="24"/>
              </w:rPr>
            </w:pPr>
            <w:r>
              <w:rPr>
                <w:rFonts w:ascii="Arial" w:hAnsi="Arial" w:cs="Arial"/>
                <w:color w:val="000000" w:themeColor="text1"/>
                <w:sz w:val="24"/>
                <w:szCs w:val="24"/>
              </w:rPr>
              <w:t>£515</w:t>
            </w:r>
          </w:p>
        </w:tc>
        <w:tc>
          <w:tcPr>
            <w:tcW w:w="5368" w:type="dxa"/>
          </w:tcPr>
          <w:p w:rsidR="00F7096A" w:rsidRDefault="00F7096A" w:rsidP="00F7096A">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Outcome of results from the competitive athletics event</w:t>
            </w:r>
          </w:p>
          <w:p w:rsidR="00731DC6" w:rsidRDefault="00F7096A" w:rsidP="00F7096A">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Children’s views and comments on the event</w:t>
            </w:r>
          </w:p>
        </w:tc>
        <w:tc>
          <w:tcPr>
            <w:tcW w:w="5273" w:type="dxa"/>
            <w:vMerge/>
          </w:tcPr>
          <w:p w:rsidR="00731DC6" w:rsidRDefault="00731DC6" w:rsidP="002F5AC5">
            <w:pPr>
              <w:pStyle w:val="NoSpacing"/>
              <w:ind w:left="360"/>
              <w:rPr>
                <w:rFonts w:ascii="Arial" w:hAnsi="Arial" w:cs="Arial"/>
                <w:color w:val="000000" w:themeColor="text1"/>
                <w:sz w:val="24"/>
                <w:szCs w:val="24"/>
              </w:rPr>
            </w:pPr>
          </w:p>
        </w:tc>
      </w:tr>
      <w:tr w:rsidR="00B05894" w:rsidRPr="00FC6E59" w:rsidTr="004775BC">
        <w:trPr>
          <w:trHeight w:val="256"/>
          <w:jc w:val="center"/>
        </w:trPr>
        <w:tc>
          <w:tcPr>
            <w:tcW w:w="2697" w:type="dxa"/>
          </w:tcPr>
          <w:p w:rsidR="00B05894" w:rsidRPr="00DA6D9E" w:rsidRDefault="00B05894" w:rsidP="002F5AC5">
            <w:pPr>
              <w:pStyle w:val="NoSpacing"/>
              <w:rPr>
                <w:rFonts w:ascii="Arial" w:hAnsi="Arial" w:cs="Arial"/>
                <w:b/>
                <w:color w:val="000000" w:themeColor="text1"/>
                <w:sz w:val="24"/>
                <w:szCs w:val="24"/>
              </w:rPr>
            </w:pPr>
            <w:r w:rsidRPr="00DA6D9E">
              <w:rPr>
                <w:rFonts w:ascii="Arial" w:hAnsi="Arial" w:cs="Arial"/>
                <w:b/>
                <w:color w:val="000000" w:themeColor="text1"/>
                <w:sz w:val="24"/>
                <w:szCs w:val="24"/>
              </w:rPr>
              <w:t>Total to date</w:t>
            </w:r>
          </w:p>
        </w:tc>
        <w:tc>
          <w:tcPr>
            <w:tcW w:w="1418" w:type="dxa"/>
          </w:tcPr>
          <w:p w:rsidR="00B05894" w:rsidRPr="00DA6D9E" w:rsidRDefault="00E05E40" w:rsidP="006C3D6F">
            <w:pPr>
              <w:pStyle w:val="NoSpacing"/>
              <w:rPr>
                <w:rFonts w:ascii="Arial" w:hAnsi="Arial" w:cs="Arial"/>
                <w:b/>
                <w:color w:val="000000" w:themeColor="text1"/>
                <w:sz w:val="24"/>
                <w:szCs w:val="24"/>
              </w:rPr>
            </w:pPr>
            <w:r>
              <w:rPr>
                <w:rFonts w:ascii="Arial" w:hAnsi="Arial" w:cs="Arial"/>
                <w:b/>
                <w:color w:val="000000" w:themeColor="text1"/>
                <w:sz w:val="24"/>
                <w:szCs w:val="24"/>
              </w:rPr>
              <w:t>£</w:t>
            </w:r>
            <w:r w:rsidR="00112262">
              <w:rPr>
                <w:rFonts w:ascii="Arial" w:hAnsi="Arial" w:cs="Arial"/>
                <w:b/>
                <w:color w:val="000000" w:themeColor="text1"/>
                <w:sz w:val="24"/>
                <w:szCs w:val="24"/>
              </w:rPr>
              <w:t>14,</w:t>
            </w:r>
            <w:r w:rsidR="006C3D6F">
              <w:rPr>
                <w:rFonts w:ascii="Arial" w:hAnsi="Arial" w:cs="Arial"/>
                <w:b/>
                <w:color w:val="000000" w:themeColor="text1"/>
                <w:sz w:val="24"/>
                <w:szCs w:val="24"/>
              </w:rPr>
              <w:t>908.33</w:t>
            </w:r>
            <w:bookmarkStart w:id="0" w:name="_GoBack"/>
            <w:bookmarkEnd w:id="0"/>
          </w:p>
        </w:tc>
        <w:tc>
          <w:tcPr>
            <w:tcW w:w="5368" w:type="dxa"/>
          </w:tcPr>
          <w:p w:rsidR="00B05894" w:rsidRPr="00DA6D9E" w:rsidRDefault="00B05894" w:rsidP="002F5AC5">
            <w:pPr>
              <w:pStyle w:val="NoSpacing"/>
              <w:ind w:left="720"/>
              <w:rPr>
                <w:rFonts w:ascii="Arial" w:hAnsi="Arial" w:cs="Arial"/>
                <w:color w:val="000000" w:themeColor="text1"/>
                <w:sz w:val="24"/>
                <w:szCs w:val="24"/>
              </w:rPr>
            </w:pPr>
          </w:p>
        </w:tc>
        <w:tc>
          <w:tcPr>
            <w:tcW w:w="5273" w:type="dxa"/>
          </w:tcPr>
          <w:p w:rsidR="00B05894" w:rsidRPr="00FC6E59" w:rsidRDefault="00B05894" w:rsidP="002F5AC5">
            <w:pPr>
              <w:pStyle w:val="NoSpacing"/>
              <w:ind w:left="720"/>
              <w:rPr>
                <w:rFonts w:ascii="Arial" w:hAnsi="Arial" w:cs="Arial"/>
                <w:color w:val="FF0000"/>
                <w:sz w:val="24"/>
                <w:szCs w:val="24"/>
              </w:rPr>
            </w:pPr>
          </w:p>
        </w:tc>
      </w:tr>
      <w:tr w:rsidR="00B05894" w:rsidRPr="00FC6E59" w:rsidTr="002F5AC5">
        <w:trPr>
          <w:trHeight w:val="2123"/>
          <w:jc w:val="center"/>
        </w:trPr>
        <w:tc>
          <w:tcPr>
            <w:tcW w:w="14756" w:type="dxa"/>
            <w:gridSpan w:val="4"/>
          </w:tcPr>
          <w:p w:rsidR="00B05894" w:rsidRPr="008A5498" w:rsidRDefault="00C24D83" w:rsidP="002F5AC5">
            <w:pPr>
              <w:pStyle w:val="NoSpacing"/>
              <w:rPr>
                <w:rFonts w:ascii="Arial" w:hAnsi="Arial" w:cs="Arial"/>
                <w:color w:val="000000" w:themeColor="text1"/>
                <w:sz w:val="24"/>
                <w:szCs w:val="24"/>
              </w:rPr>
            </w:pPr>
            <w:r>
              <w:rPr>
                <w:rFonts w:ascii="Arial" w:hAnsi="Arial" w:cs="Arial"/>
                <w:color w:val="000000" w:themeColor="text1"/>
                <w:sz w:val="24"/>
                <w:szCs w:val="24"/>
              </w:rPr>
              <w:t xml:space="preserve">In response to the pandemic, our aims are still focusing on ensuring all children engage in physical activities regularly. </w:t>
            </w:r>
            <w:r w:rsidR="00B05894">
              <w:rPr>
                <w:rFonts w:ascii="Arial" w:hAnsi="Arial" w:cs="Arial"/>
                <w:color w:val="000000" w:themeColor="text1"/>
                <w:sz w:val="24"/>
                <w:szCs w:val="24"/>
              </w:rPr>
              <w:t>We aim to continue to increase the value of the subject by providing meaningful ‘beyond the curriculum’ experiences and engaging all children in intra-house competitions throughout the year. We recognise the lack of engagement in physical activity outside of school nationally, and aim to provide exciting and inspirational extra-curricular opportunities to encourage children to be a part of. While the high-quality provision and teaching of PE remains our priority, we will continue to develop children’s knowledge around physical, healthy lifestyles and develop key skills across the curriculum.</w:t>
            </w:r>
          </w:p>
        </w:tc>
      </w:tr>
    </w:tbl>
    <w:p w:rsidR="00B05894" w:rsidRPr="00FC6E59" w:rsidRDefault="00B05894" w:rsidP="00B05894">
      <w:pPr>
        <w:rPr>
          <w:color w:val="FF0000"/>
        </w:rPr>
      </w:pPr>
    </w:p>
    <w:p w:rsidR="008E79D2" w:rsidRDefault="006C3D6F"/>
    <w:sectPr w:rsidR="008E79D2" w:rsidSect="00FC6E59">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E576C5"/>
    <w:multiLevelType w:val="hybridMultilevel"/>
    <w:tmpl w:val="BD8E7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053301"/>
    <w:multiLevelType w:val="hybridMultilevel"/>
    <w:tmpl w:val="978A294A"/>
    <w:lvl w:ilvl="0" w:tplc="6270C97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D6A23"/>
    <w:multiLevelType w:val="hybridMultilevel"/>
    <w:tmpl w:val="1CB84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EF3CD0"/>
    <w:multiLevelType w:val="hybridMultilevel"/>
    <w:tmpl w:val="64B2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190ABC"/>
    <w:multiLevelType w:val="hybridMultilevel"/>
    <w:tmpl w:val="A74CA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4F21B8"/>
    <w:multiLevelType w:val="hybridMultilevel"/>
    <w:tmpl w:val="B5482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616BF1"/>
    <w:multiLevelType w:val="hybridMultilevel"/>
    <w:tmpl w:val="30B89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894"/>
    <w:rsid w:val="00112262"/>
    <w:rsid w:val="0020761C"/>
    <w:rsid w:val="002552BF"/>
    <w:rsid w:val="00324EA6"/>
    <w:rsid w:val="00347CB8"/>
    <w:rsid w:val="003D0015"/>
    <w:rsid w:val="004775BC"/>
    <w:rsid w:val="004E006E"/>
    <w:rsid w:val="00514006"/>
    <w:rsid w:val="005D6176"/>
    <w:rsid w:val="005E4F80"/>
    <w:rsid w:val="006C3D6F"/>
    <w:rsid w:val="00731DC6"/>
    <w:rsid w:val="007806B7"/>
    <w:rsid w:val="00976D8B"/>
    <w:rsid w:val="00A56897"/>
    <w:rsid w:val="00A86486"/>
    <w:rsid w:val="00AD1987"/>
    <w:rsid w:val="00B05894"/>
    <w:rsid w:val="00B31640"/>
    <w:rsid w:val="00B671EE"/>
    <w:rsid w:val="00C24D83"/>
    <w:rsid w:val="00D80657"/>
    <w:rsid w:val="00D93510"/>
    <w:rsid w:val="00E05E40"/>
    <w:rsid w:val="00ED2262"/>
    <w:rsid w:val="00ED720E"/>
    <w:rsid w:val="00F51478"/>
    <w:rsid w:val="00F70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45523"/>
  <w15:chartTrackingRefBased/>
  <w15:docId w15:val="{E798AC2A-2550-4E96-BFDB-6175B26D9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894"/>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05894"/>
    <w:pPr>
      <w:spacing w:after="0" w:line="240" w:lineRule="auto"/>
    </w:pPr>
  </w:style>
  <w:style w:type="table" w:styleId="TableGrid">
    <w:name w:val="Table Grid"/>
    <w:basedOn w:val="TableNormal"/>
    <w:uiPriority w:val="39"/>
    <w:rsid w:val="00B05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6</Pages>
  <Words>1640</Words>
  <Characters>9351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19</cp:revision>
  <dcterms:created xsi:type="dcterms:W3CDTF">2022-12-07T22:29:00Z</dcterms:created>
  <dcterms:modified xsi:type="dcterms:W3CDTF">2023-07-05T09:10:00Z</dcterms:modified>
</cp:coreProperties>
</file>